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33066" w14:textId="77777777" w:rsidR="00020891" w:rsidRPr="00020891" w:rsidRDefault="00020891" w:rsidP="00020891">
      <w:pPr>
        <w:spacing w:after="0" w:line="240" w:lineRule="auto"/>
        <w:jc w:val="center"/>
        <w:rPr>
          <w:rFonts w:eastAsiaTheme="minorEastAsia"/>
          <w:sz w:val="28"/>
          <w:szCs w:val="28"/>
        </w:rPr>
      </w:pPr>
      <w:r w:rsidRPr="00020891">
        <w:rPr>
          <w:rFonts w:ascii="Palatino Linotype" w:eastAsiaTheme="minorEastAsia" w:hAnsi="Palatino Linotype"/>
          <w:b/>
          <w:sz w:val="24"/>
          <w:szCs w:val="24"/>
          <w:lang w:eastAsia="en-GB"/>
        </w:rPr>
        <w:t>THE FRIENDS OF THE SCRUBS</w:t>
      </w:r>
      <w:r w:rsidRPr="00020891">
        <w:rPr>
          <w:rFonts w:eastAsiaTheme="minorEastAsia"/>
          <w:sz w:val="28"/>
          <w:szCs w:val="28"/>
        </w:rPr>
        <w:t xml:space="preserve"> </w:t>
      </w:r>
    </w:p>
    <w:p w14:paraId="6584A912" w14:textId="15751400" w:rsidR="00020891" w:rsidRPr="00020891" w:rsidRDefault="00020891" w:rsidP="00020891">
      <w:pPr>
        <w:spacing w:after="0" w:line="240" w:lineRule="auto"/>
        <w:jc w:val="center"/>
        <w:rPr>
          <w:rFonts w:ascii="Palatino Linotype" w:eastAsiaTheme="minorEastAsia" w:hAnsi="Palatino Linotype"/>
          <w:b/>
          <w:sz w:val="24"/>
          <w:szCs w:val="24"/>
          <w:lang w:eastAsia="en-GB"/>
        </w:rPr>
      </w:pPr>
      <w:r w:rsidRPr="00020891">
        <w:rPr>
          <w:rFonts w:eastAsiaTheme="minorEastAsia"/>
          <w:sz w:val="28"/>
          <w:szCs w:val="28"/>
        </w:rPr>
        <w:t xml:space="preserve">Registered </w:t>
      </w:r>
      <w:r w:rsidR="009D6E2F">
        <w:rPr>
          <w:rFonts w:eastAsiaTheme="minorEastAsia"/>
          <w:sz w:val="28"/>
          <w:szCs w:val="28"/>
        </w:rPr>
        <w:t xml:space="preserve">Charity </w:t>
      </w:r>
      <w:r w:rsidRPr="00020891">
        <w:rPr>
          <w:rFonts w:eastAsiaTheme="minorEastAsia"/>
          <w:sz w:val="28"/>
          <w:szCs w:val="28"/>
        </w:rPr>
        <w:t>Number 1187120</w:t>
      </w:r>
    </w:p>
    <w:p w14:paraId="2D570696" w14:textId="77777777" w:rsidR="00020891" w:rsidRPr="00020891" w:rsidRDefault="00020891" w:rsidP="00020891">
      <w:pPr>
        <w:spacing w:after="0" w:line="240" w:lineRule="auto"/>
        <w:jc w:val="center"/>
        <w:rPr>
          <w:rFonts w:ascii="Palatino Linotype" w:eastAsiaTheme="minorEastAsia" w:hAnsi="Palatino Linotype"/>
          <w:b/>
          <w:sz w:val="24"/>
          <w:szCs w:val="24"/>
          <w:lang w:eastAsia="en-GB"/>
        </w:rPr>
      </w:pPr>
    </w:p>
    <w:p w14:paraId="7EA4634F" w14:textId="77777777" w:rsidR="00020891" w:rsidRPr="00020891" w:rsidRDefault="00020891" w:rsidP="00020891">
      <w:pPr>
        <w:spacing w:after="0" w:line="240" w:lineRule="auto"/>
        <w:jc w:val="center"/>
        <w:rPr>
          <w:rFonts w:ascii="Palatino Linotype" w:eastAsiaTheme="minorEastAsia" w:hAnsi="Palatino Linotype"/>
          <w:b/>
          <w:sz w:val="24"/>
          <w:szCs w:val="24"/>
          <w:lang w:eastAsia="en-GB"/>
        </w:rPr>
      </w:pPr>
      <w:r w:rsidRPr="00020891">
        <w:rPr>
          <w:rFonts w:ascii="Palatino Linotype" w:eastAsiaTheme="minorEastAsia" w:hAnsi="Palatino Linotype"/>
          <w:b/>
          <w:sz w:val="24"/>
          <w:szCs w:val="24"/>
          <w:lang w:eastAsia="en-GB"/>
        </w:rPr>
        <w:t xml:space="preserve">TRUSTEES’ ANNUAL REPORT </w:t>
      </w:r>
    </w:p>
    <w:p w14:paraId="0382BE18" w14:textId="2D4E1435" w:rsidR="00020891" w:rsidRPr="00020891" w:rsidRDefault="00FC5120" w:rsidP="00020891">
      <w:pPr>
        <w:spacing w:after="0" w:line="240" w:lineRule="auto"/>
        <w:jc w:val="center"/>
        <w:rPr>
          <w:rFonts w:ascii="Palatino Linotype" w:eastAsiaTheme="minorEastAsia" w:hAnsi="Palatino Linotype"/>
          <w:sz w:val="24"/>
          <w:szCs w:val="24"/>
          <w:lang w:eastAsia="en-GB"/>
        </w:rPr>
      </w:pPr>
      <w:r>
        <w:rPr>
          <w:rFonts w:ascii="Palatino Linotype" w:eastAsiaTheme="minorEastAsia" w:hAnsi="Palatino Linotype"/>
          <w:b/>
          <w:sz w:val="24"/>
          <w:szCs w:val="24"/>
          <w:lang w:eastAsia="en-GB"/>
        </w:rPr>
        <w:t>1</w:t>
      </w:r>
      <w:r w:rsidR="009D6E2F">
        <w:rPr>
          <w:rFonts w:ascii="Palatino Linotype" w:eastAsiaTheme="minorEastAsia" w:hAnsi="Palatino Linotype"/>
          <w:b/>
          <w:sz w:val="24"/>
          <w:szCs w:val="24"/>
          <w:lang w:eastAsia="en-GB"/>
        </w:rPr>
        <w:t>0</w:t>
      </w:r>
      <w:r w:rsidR="00020891" w:rsidRPr="00020891">
        <w:rPr>
          <w:rFonts w:ascii="Palatino Linotype" w:eastAsiaTheme="minorEastAsia" w:hAnsi="Palatino Linotype"/>
          <w:b/>
          <w:sz w:val="24"/>
          <w:szCs w:val="24"/>
          <w:lang w:eastAsia="en-GB"/>
        </w:rPr>
        <w:t xml:space="preserve"> </w:t>
      </w:r>
      <w:r>
        <w:rPr>
          <w:rFonts w:ascii="Palatino Linotype" w:eastAsiaTheme="minorEastAsia" w:hAnsi="Palatino Linotype"/>
          <w:b/>
          <w:sz w:val="24"/>
          <w:szCs w:val="24"/>
          <w:lang w:eastAsia="en-GB"/>
        </w:rPr>
        <w:t xml:space="preserve">May </w:t>
      </w:r>
      <w:r w:rsidR="00020891" w:rsidRPr="00020891">
        <w:rPr>
          <w:rFonts w:ascii="Palatino Linotype" w:eastAsiaTheme="minorEastAsia" w:hAnsi="Palatino Linotype"/>
          <w:b/>
          <w:sz w:val="24"/>
          <w:szCs w:val="24"/>
          <w:lang w:eastAsia="en-GB"/>
        </w:rPr>
        <w:t>202</w:t>
      </w:r>
      <w:r>
        <w:rPr>
          <w:rFonts w:ascii="Palatino Linotype" w:eastAsiaTheme="minorEastAsia" w:hAnsi="Palatino Linotype"/>
          <w:b/>
          <w:sz w:val="24"/>
          <w:szCs w:val="24"/>
          <w:lang w:eastAsia="en-GB"/>
        </w:rPr>
        <w:t>2</w:t>
      </w:r>
    </w:p>
    <w:p w14:paraId="49C363E1" w14:textId="77777777" w:rsidR="00020891" w:rsidRPr="00020891" w:rsidRDefault="00020891" w:rsidP="00020891">
      <w:pPr>
        <w:spacing w:after="0" w:line="240" w:lineRule="auto"/>
        <w:rPr>
          <w:rFonts w:ascii="Palatino Linotype" w:eastAsiaTheme="minorEastAsia" w:hAnsi="Palatino Linotype"/>
          <w:sz w:val="24"/>
          <w:szCs w:val="24"/>
          <w:lang w:eastAsia="en-GB"/>
        </w:rPr>
      </w:pPr>
    </w:p>
    <w:p w14:paraId="67DB7B50" w14:textId="77777777" w:rsidR="00020891" w:rsidRPr="00020891" w:rsidRDefault="00020891" w:rsidP="00020891">
      <w:pPr>
        <w:spacing w:after="0" w:line="240" w:lineRule="auto"/>
        <w:rPr>
          <w:rFonts w:ascii="Palatino Linotype" w:eastAsiaTheme="minorEastAsia" w:hAnsi="Palatino Linotype"/>
          <w:sz w:val="24"/>
          <w:szCs w:val="24"/>
          <w:u w:val="single"/>
          <w:lang w:eastAsia="en-GB"/>
        </w:rPr>
      </w:pPr>
      <w:r w:rsidRPr="00020891">
        <w:rPr>
          <w:rFonts w:ascii="Palatino Linotype" w:eastAsiaTheme="minorEastAsia" w:hAnsi="Palatino Linotype"/>
          <w:b/>
          <w:sz w:val="24"/>
          <w:szCs w:val="24"/>
          <w:u w:val="single"/>
          <w:lang w:eastAsia="en-GB"/>
        </w:rPr>
        <w:t>Abbreviations used in this Report</w:t>
      </w:r>
    </w:p>
    <w:p w14:paraId="3F66D1A8" w14:textId="77777777" w:rsidR="003967FD" w:rsidRDefault="00020891" w:rsidP="00020891">
      <w:pPr>
        <w:spacing w:after="0" w:line="240" w:lineRule="auto"/>
        <w:rPr>
          <w:rFonts w:ascii="Palatino Linotype" w:eastAsiaTheme="minorEastAsia" w:hAnsi="Palatino Linotype"/>
          <w:sz w:val="24"/>
          <w:szCs w:val="24"/>
          <w:lang w:eastAsia="en-GB"/>
        </w:rPr>
      </w:pPr>
      <w:r w:rsidRPr="00020891">
        <w:rPr>
          <w:rFonts w:ascii="Palatino Linotype" w:eastAsiaTheme="minorEastAsia" w:hAnsi="Palatino Linotype"/>
          <w:sz w:val="24"/>
          <w:szCs w:val="24"/>
          <w:lang w:eastAsia="en-GB"/>
        </w:rPr>
        <w:t xml:space="preserve">“The </w:t>
      </w:r>
      <w:proofErr w:type="gramStart"/>
      <w:r w:rsidRPr="00020891">
        <w:rPr>
          <w:rFonts w:ascii="Palatino Linotype" w:eastAsiaTheme="minorEastAsia" w:hAnsi="Palatino Linotype"/>
          <w:sz w:val="24"/>
          <w:szCs w:val="24"/>
          <w:lang w:eastAsia="en-GB"/>
        </w:rPr>
        <w:t xml:space="preserve">Friends”   </w:t>
      </w:r>
      <w:proofErr w:type="gramEnd"/>
      <w:r w:rsidRPr="00020891">
        <w:rPr>
          <w:rFonts w:ascii="Palatino Linotype" w:eastAsiaTheme="minorEastAsia" w:hAnsi="Palatino Linotype"/>
          <w:sz w:val="24"/>
          <w:szCs w:val="24"/>
          <w:lang w:eastAsia="en-GB"/>
        </w:rPr>
        <w:t xml:space="preserve"> the Friends of the Scrubs</w:t>
      </w:r>
    </w:p>
    <w:p w14:paraId="6A169E53" w14:textId="082CF2AF" w:rsidR="00020891" w:rsidRDefault="003967FD" w:rsidP="00020891">
      <w:pPr>
        <w:spacing w:after="0" w:line="240" w:lineRule="auto"/>
        <w:rPr>
          <w:rFonts w:ascii="Palatino Linotype" w:eastAsiaTheme="minorEastAsia" w:hAnsi="Palatino Linotype"/>
          <w:sz w:val="24"/>
          <w:szCs w:val="24"/>
          <w:lang w:eastAsia="en-GB"/>
        </w:rPr>
      </w:pPr>
      <w:r w:rsidRPr="003967FD">
        <w:rPr>
          <w:rFonts w:ascii="Palatino Linotype" w:eastAsiaTheme="minorEastAsia" w:hAnsi="Palatino Linotype"/>
          <w:bCs/>
          <w:sz w:val="24"/>
          <w:szCs w:val="24"/>
          <w:lang w:eastAsia="en-GB"/>
        </w:rPr>
        <w:t>“HS2”</w:t>
      </w:r>
      <w:r w:rsidRPr="003967FD">
        <w:rPr>
          <w:rFonts w:ascii="Palatino Linotype" w:eastAsiaTheme="minorEastAsia" w:hAnsi="Palatino Linotype"/>
          <w:bCs/>
          <w:sz w:val="24"/>
          <w:szCs w:val="24"/>
          <w:lang w:eastAsia="en-GB"/>
        </w:rPr>
        <w:tab/>
      </w:r>
      <w:r w:rsidRPr="003967FD">
        <w:rPr>
          <w:rFonts w:ascii="Palatino Linotype" w:eastAsiaTheme="minorEastAsia" w:hAnsi="Palatino Linotype"/>
          <w:bCs/>
          <w:sz w:val="24"/>
          <w:szCs w:val="24"/>
          <w:lang w:eastAsia="en-GB"/>
        </w:rPr>
        <w:tab/>
        <w:t xml:space="preserve">     High Speed Rail Network 2</w:t>
      </w:r>
    </w:p>
    <w:p w14:paraId="00C4D66F" w14:textId="77777777" w:rsidR="00020891" w:rsidRPr="00020891" w:rsidRDefault="00020891" w:rsidP="00020891">
      <w:pPr>
        <w:spacing w:after="0" w:line="240" w:lineRule="auto"/>
        <w:rPr>
          <w:rFonts w:ascii="Palatino Linotype" w:eastAsiaTheme="minorEastAsia" w:hAnsi="Palatino Linotype"/>
          <w:sz w:val="24"/>
          <w:szCs w:val="24"/>
          <w:lang w:eastAsia="en-GB"/>
        </w:rPr>
      </w:pPr>
      <w:r w:rsidRPr="00020891">
        <w:rPr>
          <w:rFonts w:ascii="Palatino Linotype" w:eastAsiaTheme="minorEastAsia" w:hAnsi="Palatino Linotype"/>
          <w:sz w:val="24"/>
          <w:szCs w:val="24"/>
          <w:lang w:eastAsia="en-GB"/>
        </w:rPr>
        <w:t>“LCS”</w:t>
      </w:r>
      <w:r w:rsidRPr="00020891">
        <w:rPr>
          <w:rFonts w:ascii="Palatino Linotype" w:eastAsiaTheme="minorEastAsia" w:hAnsi="Palatino Linotype"/>
          <w:sz w:val="24"/>
          <w:szCs w:val="24"/>
          <w:lang w:eastAsia="en-GB"/>
        </w:rPr>
        <w:tab/>
      </w:r>
      <w:r w:rsidRPr="00020891">
        <w:rPr>
          <w:rFonts w:ascii="Palatino Linotype" w:eastAsiaTheme="minorEastAsia" w:hAnsi="Palatino Linotype"/>
          <w:sz w:val="24"/>
          <w:szCs w:val="24"/>
          <w:lang w:eastAsia="en-GB"/>
        </w:rPr>
        <w:tab/>
        <w:t xml:space="preserve">     Linford Christie Stadium </w:t>
      </w:r>
    </w:p>
    <w:p w14:paraId="1A63129B" w14:textId="77777777" w:rsidR="00020891" w:rsidRPr="00020891" w:rsidRDefault="00020891" w:rsidP="00020891">
      <w:pPr>
        <w:spacing w:after="0" w:line="240" w:lineRule="auto"/>
        <w:rPr>
          <w:rFonts w:ascii="Palatino Linotype" w:eastAsiaTheme="minorEastAsia" w:hAnsi="Palatino Linotype"/>
          <w:sz w:val="24"/>
          <w:szCs w:val="24"/>
          <w:lang w:eastAsia="en-GB"/>
        </w:rPr>
      </w:pPr>
      <w:r w:rsidRPr="00020891">
        <w:rPr>
          <w:rFonts w:ascii="Palatino Linotype" w:eastAsiaTheme="minorEastAsia" w:hAnsi="Palatino Linotype"/>
          <w:sz w:val="24"/>
          <w:szCs w:val="24"/>
          <w:lang w:eastAsia="en-GB"/>
        </w:rPr>
        <w:t xml:space="preserve">“LBHF” </w:t>
      </w:r>
      <w:r w:rsidRPr="00020891">
        <w:rPr>
          <w:rFonts w:ascii="Palatino Linotype" w:eastAsiaTheme="minorEastAsia" w:hAnsi="Palatino Linotype"/>
          <w:sz w:val="24"/>
          <w:szCs w:val="24"/>
          <w:lang w:eastAsia="en-GB"/>
        </w:rPr>
        <w:tab/>
        <w:t xml:space="preserve">     London Borough of Hammersmith and Fulham, also “the Council”</w:t>
      </w:r>
    </w:p>
    <w:p w14:paraId="15C9DF16" w14:textId="5A99E917" w:rsidR="00020891" w:rsidRPr="00020891" w:rsidRDefault="00020891" w:rsidP="00823B76">
      <w:pPr>
        <w:spacing w:after="0" w:line="240" w:lineRule="auto"/>
        <w:rPr>
          <w:rFonts w:ascii="Palatino Linotype" w:eastAsiaTheme="minorEastAsia" w:hAnsi="Palatino Linotype"/>
          <w:sz w:val="24"/>
          <w:szCs w:val="24"/>
          <w:lang w:eastAsia="en-GB"/>
        </w:rPr>
      </w:pPr>
      <w:r w:rsidRPr="00020891">
        <w:rPr>
          <w:rFonts w:ascii="Palatino Linotype" w:eastAsiaTheme="minorEastAsia" w:hAnsi="Palatino Linotype"/>
          <w:sz w:val="24"/>
          <w:szCs w:val="24"/>
          <w:lang w:eastAsia="en-GB"/>
        </w:rPr>
        <w:t xml:space="preserve">“OPDC” </w:t>
      </w:r>
      <w:r w:rsidRPr="00020891">
        <w:rPr>
          <w:rFonts w:ascii="Palatino Linotype" w:eastAsiaTheme="minorEastAsia" w:hAnsi="Palatino Linotype"/>
          <w:sz w:val="24"/>
          <w:szCs w:val="24"/>
          <w:lang w:eastAsia="en-GB"/>
        </w:rPr>
        <w:tab/>
        <w:t xml:space="preserve">     Old Oak and Park Royal Development Corporation </w:t>
      </w:r>
    </w:p>
    <w:p w14:paraId="6EE5AFE7" w14:textId="19AAC3C4" w:rsidR="00020891" w:rsidRPr="00244F17" w:rsidRDefault="00020891" w:rsidP="00244F17">
      <w:pPr>
        <w:spacing w:after="0" w:line="240" w:lineRule="auto"/>
        <w:rPr>
          <w:rFonts w:ascii="Palatino Linotype" w:eastAsiaTheme="minorEastAsia" w:hAnsi="Palatino Linotype"/>
          <w:sz w:val="24"/>
          <w:szCs w:val="24"/>
          <w:lang w:eastAsia="en-GB"/>
        </w:rPr>
      </w:pPr>
      <w:r w:rsidRPr="00020891">
        <w:rPr>
          <w:rFonts w:ascii="Palatino Linotype" w:eastAsiaTheme="minorEastAsia" w:hAnsi="Palatino Linotype"/>
          <w:sz w:val="24"/>
          <w:szCs w:val="24"/>
          <w:lang w:eastAsia="en-GB"/>
        </w:rPr>
        <w:t xml:space="preserve"> “WSCT” </w:t>
      </w:r>
      <w:r w:rsidRPr="00020891">
        <w:rPr>
          <w:rFonts w:ascii="Palatino Linotype" w:eastAsiaTheme="minorEastAsia" w:hAnsi="Palatino Linotype"/>
          <w:sz w:val="24"/>
          <w:szCs w:val="24"/>
          <w:lang w:eastAsia="en-GB"/>
        </w:rPr>
        <w:tab/>
        <w:t xml:space="preserve">     Wormwood Scrubs Charitable Trust </w:t>
      </w:r>
    </w:p>
    <w:p w14:paraId="7C9A3550" w14:textId="77777777" w:rsidR="00020891" w:rsidRPr="00020891" w:rsidRDefault="00020891" w:rsidP="00020891">
      <w:pPr>
        <w:spacing w:after="0" w:line="240" w:lineRule="auto"/>
        <w:rPr>
          <w:rFonts w:ascii="Palatino Linotype" w:eastAsiaTheme="minorEastAsia" w:hAnsi="Palatino Linotype"/>
          <w:b/>
          <w:sz w:val="24"/>
          <w:szCs w:val="24"/>
          <w:u w:val="single"/>
          <w:lang w:eastAsia="en-GB"/>
        </w:rPr>
      </w:pPr>
    </w:p>
    <w:p w14:paraId="42FC3CC4" w14:textId="77777777" w:rsidR="00020891" w:rsidRPr="00020891" w:rsidRDefault="00020891" w:rsidP="00020891">
      <w:pPr>
        <w:spacing w:after="0" w:line="240" w:lineRule="auto"/>
        <w:rPr>
          <w:rFonts w:ascii="Palatino Linotype" w:eastAsiaTheme="minorEastAsia" w:hAnsi="Palatino Linotype"/>
          <w:sz w:val="24"/>
          <w:szCs w:val="24"/>
          <w:u w:val="single"/>
          <w:lang w:eastAsia="en-GB"/>
        </w:rPr>
      </w:pPr>
      <w:r w:rsidRPr="00020891">
        <w:rPr>
          <w:rFonts w:ascii="Palatino Linotype" w:eastAsiaTheme="minorEastAsia" w:hAnsi="Palatino Linotype"/>
          <w:b/>
          <w:sz w:val="24"/>
          <w:szCs w:val="24"/>
          <w:u w:val="single"/>
          <w:lang w:eastAsia="en-GB"/>
        </w:rPr>
        <w:t>The Trustees</w:t>
      </w:r>
    </w:p>
    <w:p w14:paraId="61B40B09" w14:textId="629CF090" w:rsidR="00020891" w:rsidRPr="00020891" w:rsidRDefault="00020891" w:rsidP="00020891">
      <w:pPr>
        <w:spacing w:after="0" w:line="240" w:lineRule="auto"/>
        <w:rPr>
          <w:rFonts w:ascii="Palatino Linotype" w:eastAsiaTheme="minorEastAsia" w:hAnsi="Palatino Linotype"/>
          <w:sz w:val="24"/>
          <w:szCs w:val="24"/>
          <w:lang w:eastAsia="en-GB"/>
        </w:rPr>
      </w:pPr>
      <w:r w:rsidRPr="00020891">
        <w:rPr>
          <w:rFonts w:ascii="Palatino Linotype" w:eastAsiaTheme="minorEastAsia" w:hAnsi="Palatino Linotype"/>
          <w:sz w:val="24"/>
          <w:szCs w:val="24"/>
          <w:u w:val="single"/>
          <w:lang w:eastAsia="en-GB"/>
        </w:rPr>
        <w:t xml:space="preserve">Elected AGM </w:t>
      </w:r>
      <w:r w:rsidR="00FF4AFA">
        <w:rPr>
          <w:rFonts w:ascii="Palatino Linotype" w:eastAsiaTheme="minorEastAsia" w:hAnsi="Palatino Linotype"/>
          <w:sz w:val="24"/>
          <w:szCs w:val="24"/>
          <w:u w:val="single"/>
          <w:lang w:eastAsia="en-GB"/>
        </w:rPr>
        <w:t>20</w:t>
      </w:r>
      <w:r w:rsidRPr="00020891">
        <w:rPr>
          <w:rFonts w:ascii="Palatino Linotype" w:eastAsiaTheme="minorEastAsia" w:hAnsi="Palatino Linotype"/>
          <w:sz w:val="24"/>
          <w:szCs w:val="24"/>
          <w:u w:val="single"/>
          <w:lang w:eastAsia="en-GB"/>
        </w:rPr>
        <w:t xml:space="preserve"> Apr</w:t>
      </w:r>
      <w:r w:rsidR="00FF4AFA">
        <w:rPr>
          <w:rFonts w:ascii="Palatino Linotype" w:eastAsiaTheme="minorEastAsia" w:hAnsi="Palatino Linotype"/>
          <w:sz w:val="24"/>
          <w:szCs w:val="24"/>
          <w:u w:val="single"/>
          <w:lang w:eastAsia="en-GB"/>
        </w:rPr>
        <w:t>il 2021</w:t>
      </w:r>
    </w:p>
    <w:p w14:paraId="53183E52" w14:textId="77777777" w:rsidR="00020891" w:rsidRPr="00020891" w:rsidRDefault="00020891" w:rsidP="00020891">
      <w:pPr>
        <w:spacing w:after="0" w:line="240" w:lineRule="auto"/>
        <w:rPr>
          <w:rFonts w:ascii="Palatino Linotype" w:eastAsiaTheme="minorEastAsia" w:hAnsi="Palatino Linotype"/>
          <w:sz w:val="24"/>
          <w:szCs w:val="24"/>
          <w:lang w:eastAsia="en-GB"/>
        </w:rPr>
      </w:pPr>
      <w:r w:rsidRPr="00020891">
        <w:rPr>
          <w:rFonts w:ascii="Palatino Linotype" w:eastAsiaTheme="minorEastAsia" w:hAnsi="Palatino Linotype"/>
          <w:sz w:val="24"/>
          <w:szCs w:val="24"/>
          <w:lang w:eastAsia="en-GB"/>
        </w:rPr>
        <w:t>Stephen Waley-</w:t>
      </w:r>
      <w:proofErr w:type="gramStart"/>
      <w:r w:rsidRPr="00020891">
        <w:rPr>
          <w:rFonts w:ascii="Palatino Linotype" w:eastAsiaTheme="minorEastAsia" w:hAnsi="Palatino Linotype"/>
          <w:sz w:val="24"/>
          <w:szCs w:val="24"/>
          <w:lang w:eastAsia="en-GB"/>
        </w:rPr>
        <w:t>Cohen ,</w:t>
      </w:r>
      <w:proofErr w:type="gramEnd"/>
      <w:r w:rsidRPr="00020891">
        <w:rPr>
          <w:rFonts w:ascii="Palatino Linotype" w:eastAsiaTheme="minorEastAsia" w:hAnsi="Palatino Linotype"/>
          <w:sz w:val="24"/>
          <w:szCs w:val="24"/>
          <w:lang w:eastAsia="en-GB"/>
        </w:rPr>
        <w:t xml:space="preserve"> Chairman (SW-C)</w:t>
      </w:r>
    </w:p>
    <w:p w14:paraId="641BB8C3" w14:textId="00E66236" w:rsidR="00020891" w:rsidRPr="00020891" w:rsidRDefault="004004F7" w:rsidP="00020891">
      <w:pPr>
        <w:spacing w:after="0" w:line="240" w:lineRule="auto"/>
        <w:rPr>
          <w:rFonts w:ascii="Palatino Linotype" w:eastAsiaTheme="minorEastAsia" w:hAnsi="Palatino Linotype"/>
          <w:sz w:val="24"/>
          <w:szCs w:val="24"/>
          <w:lang w:eastAsia="en-GB"/>
        </w:rPr>
      </w:pPr>
      <w:r>
        <w:rPr>
          <w:rFonts w:ascii="Palatino Linotype" w:eastAsiaTheme="minorEastAsia" w:hAnsi="Palatino Linotype"/>
          <w:sz w:val="24"/>
          <w:szCs w:val="24"/>
          <w:lang w:eastAsia="en-GB"/>
        </w:rPr>
        <w:t>Smita Dave</w:t>
      </w:r>
      <w:r w:rsidR="00020891" w:rsidRPr="00020891">
        <w:rPr>
          <w:rFonts w:ascii="Palatino Linotype" w:eastAsiaTheme="minorEastAsia" w:hAnsi="Palatino Linotype"/>
          <w:sz w:val="24"/>
          <w:szCs w:val="24"/>
          <w:lang w:eastAsia="en-GB"/>
        </w:rPr>
        <w:t xml:space="preserve">, Treasurer </w:t>
      </w:r>
    </w:p>
    <w:p w14:paraId="168BFD0A" w14:textId="173E0E4F" w:rsidR="00020891" w:rsidRPr="00020891" w:rsidRDefault="00020891" w:rsidP="00020891">
      <w:pPr>
        <w:spacing w:after="0" w:line="240" w:lineRule="auto"/>
        <w:rPr>
          <w:rFonts w:ascii="Palatino Linotype" w:eastAsiaTheme="minorEastAsia" w:hAnsi="Palatino Linotype"/>
          <w:sz w:val="24"/>
          <w:szCs w:val="24"/>
          <w:lang w:eastAsia="en-GB"/>
        </w:rPr>
      </w:pPr>
      <w:r w:rsidRPr="00020891">
        <w:rPr>
          <w:rFonts w:ascii="Palatino Linotype" w:eastAsiaTheme="minorEastAsia" w:hAnsi="Palatino Linotype"/>
          <w:sz w:val="24"/>
          <w:szCs w:val="24"/>
          <w:lang w:eastAsia="en-GB"/>
        </w:rPr>
        <w:t>Carmel McLoughlin</w:t>
      </w:r>
      <w:r w:rsidR="00CB0DA8">
        <w:rPr>
          <w:rFonts w:ascii="Palatino Linotype" w:eastAsiaTheme="minorEastAsia" w:hAnsi="Palatino Linotype"/>
          <w:sz w:val="24"/>
          <w:szCs w:val="24"/>
          <w:lang w:eastAsia="en-GB"/>
        </w:rPr>
        <w:t>,</w:t>
      </w:r>
      <w:r w:rsidRPr="00020891">
        <w:rPr>
          <w:rFonts w:ascii="Palatino Linotype" w:eastAsiaTheme="minorEastAsia" w:hAnsi="Palatino Linotype"/>
          <w:sz w:val="24"/>
          <w:szCs w:val="24"/>
          <w:lang w:eastAsia="en-GB"/>
        </w:rPr>
        <w:t xml:space="preserve"> Secretary</w:t>
      </w:r>
    </w:p>
    <w:p w14:paraId="5E3BEE5D" w14:textId="3BF6FEF6" w:rsidR="00394AE5" w:rsidRPr="00CB0DA8" w:rsidRDefault="00020891" w:rsidP="00CB0DA8">
      <w:pPr>
        <w:spacing w:after="0" w:line="240" w:lineRule="auto"/>
        <w:rPr>
          <w:rFonts w:ascii="Palatino Linotype" w:eastAsiaTheme="minorEastAsia" w:hAnsi="Palatino Linotype"/>
          <w:sz w:val="24"/>
          <w:szCs w:val="24"/>
          <w:lang w:eastAsia="en-GB"/>
        </w:rPr>
      </w:pPr>
      <w:r w:rsidRPr="00A7591D">
        <w:rPr>
          <w:rFonts w:ascii="Palatino Linotype" w:eastAsiaTheme="minorEastAsia" w:hAnsi="Palatino Linotype"/>
          <w:sz w:val="24"/>
          <w:szCs w:val="24"/>
          <w:lang w:eastAsia="en-GB"/>
        </w:rPr>
        <w:t xml:space="preserve">Miriam </w:t>
      </w:r>
      <w:proofErr w:type="gramStart"/>
      <w:r w:rsidRPr="00A7591D">
        <w:rPr>
          <w:rFonts w:ascii="Palatino Linotype" w:eastAsiaTheme="minorEastAsia" w:hAnsi="Palatino Linotype"/>
          <w:sz w:val="24"/>
          <w:szCs w:val="24"/>
          <w:lang w:eastAsia="en-GB"/>
        </w:rPr>
        <w:t>Shea  (</w:t>
      </w:r>
      <w:proofErr w:type="gramEnd"/>
      <w:r w:rsidRPr="00A7591D">
        <w:rPr>
          <w:rFonts w:ascii="Palatino Linotype" w:eastAsiaTheme="minorEastAsia" w:hAnsi="Palatino Linotype"/>
          <w:sz w:val="24"/>
          <w:szCs w:val="24"/>
          <w:lang w:eastAsia="en-GB"/>
        </w:rPr>
        <w:t>M</w:t>
      </w:r>
      <w:r w:rsidR="00CB0DA8">
        <w:rPr>
          <w:rFonts w:ascii="Palatino Linotype" w:eastAsiaTheme="minorEastAsia" w:hAnsi="Palatino Linotype"/>
          <w:sz w:val="24"/>
          <w:szCs w:val="24"/>
          <w:lang w:eastAsia="en-GB"/>
        </w:rPr>
        <w:t>S)</w:t>
      </w:r>
    </w:p>
    <w:p w14:paraId="56F3F0C7" w14:textId="14FD8F89" w:rsidR="004004F7" w:rsidRDefault="004004F7" w:rsidP="004004F7">
      <w:pPr>
        <w:spacing w:after="0" w:line="240" w:lineRule="auto"/>
        <w:rPr>
          <w:rFonts w:ascii="Palatino Linotype" w:eastAsiaTheme="minorEastAsia" w:hAnsi="Palatino Linotype"/>
          <w:sz w:val="24"/>
          <w:szCs w:val="24"/>
          <w:lang w:eastAsia="en-GB"/>
        </w:rPr>
      </w:pPr>
      <w:r w:rsidRPr="00020891">
        <w:rPr>
          <w:rFonts w:ascii="Palatino Linotype" w:eastAsiaTheme="minorEastAsia" w:hAnsi="Palatino Linotype"/>
          <w:sz w:val="24"/>
          <w:szCs w:val="24"/>
          <w:lang w:eastAsia="en-GB"/>
        </w:rPr>
        <w:t>Sarah Johnson</w:t>
      </w:r>
    </w:p>
    <w:p w14:paraId="6E0A5F09" w14:textId="6D4B91D5" w:rsidR="004004F7" w:rsidRDefault="00F72EF9" w:rsidP="004004F7">
      <w:pPr>
        <w:spacing w:after="0" w:line="240" w:lineRule="auto"/>
        <w:rPr>
          <w:rFonts w:ascii="Palatino Linotype" w:eastAsiaTheme="minorEastAsia" w:hAnsi="Palatino Linotype"/>
          <w:sz w:val="24"/>
          <w:szCs w:val="24"/>
          <w:lang w:eastAsia="en-GB"/>
        </w:rPr>
      </w:pPr>
      <w:r>
        <w:rPr>
          <w:rFonts w:ascii="Palatino Linotype" w:eastAsiaTheme="minorEastAsia" w:hAnsi="Palatino Linotype"/>
          <w:sz w:val="24"/>
          <w:szCs w:val="24"/>
          <w:lang w:eastAsia="en-GB"/>
        </w:rPr>
        <w:t>Faye Thomas</w:t>
      </w:r>
      <w:r w:rsidR="00921D0F">
        <w:rPr>
          <w:rFonts w:ascii="Palatino Linotype" w:eastAsiaTheme="minorEastAsia" w:hAnsi="Palatino Linotype"/>
          <w:sz w:val="24"/>
          <w:szCs w:val="24"/>
          <w:lang w:eastAsia="en-GB"/>
        </w:rPr>
        <w:t xml:space="preserve"> </w:t>
      </w:r>
    </w:p>
    <w:p w14:paraId="2377D824" w14:textId="0726797D" w:rsidR="00020891" w:rsidRDefault="00190C86" w:rsidP="001C410D">
      <w:pPr>
        <w:spacing w:after="0" w:line="240" w:lineRule="auto"/>
        <w:rPr>
          <w:rFonts w:ascii="Palatino Linotype" w:eastAsiaTheme="minorEastAsia" w:hAnsi="Palatino Linotype"/>
          <w:sz w:val="24"/>
          <w:szCs w:val="24"/>
          <w:lang w:eastAsia="en-GB"/>
        </w:rPr>
      </w:pPr>
      <w:r>
        <w:rPr>
          <w:rFonts w:ascii="Palatino Linotype" w:eastAsiaTheme="minorEastAsia" w:hAnsi="Palatino Linotype"/>
          <w:sz w:val="24"/>
          <w:szCs w:val="24"/>
          <w:lang w:eastAsia="en-GB"/>
        </w:rPr>
        <w:t>Ben Novak</w:t>
      </w:r>
    </w:p>
    <w:p w14:paraId="6A0F7378" w14:textId="78BA0B77" w:rsidR="00190C86" w:rsidRDefault="00190C86" w:rsidP="001C410D">
      <w:pPr>
        <w:spacing w:after="0" w:line="240" w:lineRule="auto"/>
        <w:rPr>
          <w:rFonts w:ascii="Palatino Linotype" w:eastAsiaTheme="minorEastAsia" w:hAnsi="Palatino Linotype"/>
          <w:sz w:val="24"/>
          <w:szCs w:val="24"/>
          <w:lang w:eastAsia="en-GB"/>
        </w:rPr>
      </w:pPr>
      <w:r>
        <w:rPr>
          <w:rFonts w:ascii="Palatino Linotype" w:eastAsiaTheme="minorEastAsia" w:hAnsi="Palatino Linotype"/>
          <w:sz w:val="24"/>
          <w:szCs w:val="24"/>
          <w:lang w:eastAsia="en-GB"/>
        </w:rPr>
        <w:t>Jack Perschke</w:t>
      </w:r>
    </w:p>
    <w:p w14:paraId="564BAA44" w14:textId="0F6AFC8A" w:rsidR="00190C86" w:rsidRPr="001C410D" w:rsidRDefault="00190C86" w:rsidP="002D1563">
      <w:pPr>
        <w:spacing w:after="0" w:line="240" w:lineRule="auto"/>
        <w:rPr>
          <w:rFonts w:ascii="Palatino Linotype" w:eastAsiaTheme="minorEastAsia" w:hAnsi="Palatino Linotype"/>
          <w:sz w:val="24"/>
          <w:szCs w:val="24"/>
          <w:lang w:eastAsia="en-GB"/>
        </w:rPr>
      </w:pPr>
      <w:r>
        <w:rPr>
          <w:rFonts w:ascii="Palatino Linotype" w:eastAsiaTheme="minorEastAsia" w:hAnsi="Palatino Linotype"/>
          <w:sz w:val="24"/>
          <w:szCs w:val="24"/>
          <w:lang w:eastAsia="en-GB"/>
        </w:rPr>
        <w:t>Emma Ranson</w:t>
      </w:r>
    </w:p>
    <w:p w14:paraId="45504410" w14:textId="71DD115F" w:rsidR="00020891" w:rsidRPr="00020891" w:rsidRDefault="00020891" w:rsidP="00A31A8B">
      <w:pPr>
        <w:spacing w:after="0" w:line="240" w:lineRule="auto"/>
        <w:rPr>
          <w:rFonts w:ascii="Palatino Linotype" w:eastAsiaTheme="minorEastAsia" w:hAnsi="Palatino Linotype"/>
          <w:i/>
          <w:sz w:val="24"/>
          <w:szCs w:val="24"/>
          <w:lang w:eastAsia="en-GB"/>
        </w:rPr>
      </w:pPr>
    </w:p>
    <w:p w14:paraId="644F16A2" w14:textId="77777777" w:rsidR="00A1316B" w:rsidRPr="00A1316B" w:rsidRDefault="00A1316B" w:rsidP="00A1316B">
      <w:pPr>
        <w:spacing w:after="0" w:line="240" w:lineRule="auto"/>
        <w:jc w:val="both"/>
        <w:rPr>
          <w:rFonts w:ascii="Palatino Linotype" w:eastAsiaTheme="minorEastAsia" w:hAnsi="Palatino Linotype" w:cs="Calibri"/>
          <w:color w:val="FF0000"/>
          <w:sz w:val="24"/>
          <w:szCs w:val="24"/>
        </w:rPr>
      </w:pPr>
      <w:r w:rsidRPr="00A1316B">
        <w:rPr>
          <w:rFonts w:ascii="Palatino Linotype" w:eastAsiaTheme="minorEastAsia" w:hAnsi="Palatino Linotype"/>
          <w:b/>
          <w:sz w:val="24"/>
          <w:szCs w:val="24"/>
          <w:u w:val="single"/>
          <w:lang w:eastAsia="en-GB"/>
        </w:rPr>
        <w:t>Meetings</w:t>
      </w:r>
    </w:p>
    <w:p w14:paraId="27B76895" w14:textId="565DB6A5" w:rsidR="00E55C0E" w:rsidRPr="00DA7D32" w:rsidRDefault="00A1316B" w:rsidP="00E55C0E">
      <w:pPr>
        <w:shd w:val="clear" w:color="auto" w:fill="FFFFFF"/>
        <w:spacing w:after="360" w:line="240" w:lineRule="auto"/>
        <w:textAlignment w:val="baseline"/>
        <w:rPr>
          <w:rFonts w:ascii="Palatino Linotype" w:hAnsi="Palatino Linotype"/>
          <w:sz w:val="24"/>
          <w:szCs w:val="24"/>
        </w:rPr>
      </w:pPr>
      <w:r w:rsidRPr="00A1316B">
        <w:rPr>
          <w:rFonts w:ascii="Palatino Linotype" w:eastAsiaTheme="minorEastAsia" w:hAnsi="Palatino Linotype"/>
          <w:sz w:val="24"/>
          <w:szCs w:val="24"/>
          <w:lang w:eastAsia="en-GB"/>
        </w:rPr>
        <w:t xml:space="preserve">The </w:t>
      </w:r>
      <w:proofErr w:type="gramStart"/>
      <w:r w:rsidRPr="00A1316B">
        <w:rPr>
          <w:rFonts w:ascii="Palatino Linotype" w:eastAsiaTheme="minorEastAsia" w:hAnsi="Palatino Linotype"/>
          <w:sz w:val="24"/>
          <w:szCs w:val="24"/>
          <w:lang w:eastAsia="en-GB"/>
        </w:rPr>
        <w:t>Trustees  have</w:t>
      </w:r>
      <w:proofErr w:type="gramEnd"/>
      <w:r w:rsidRPr="00A1316B">
        <w:rPr>
          <w:rFonts w:ascii="Palatino Linotype" w:eastAsiaTheme="minorEastAsia" w:hAnsi="Palatino Linotype"/>
          <w:color w:val="FF0000"/>
          <w:sz w:val="24"/>
          <w:szCs w:val="24"/>
          <w:lang w:eastAsia="en-GB"/>
        </w:rPr>
        <w:t xml:space="preserve"> </w:t>
      </w:r>
      <w:r w:rsidRPr="00A1316B">
        <w:rPr>
          <w:rFonts w:ascii="Palatino Linotype" w:eastAsiaTheme="minorEastAsia" w:hAnsi="Palatino Linotype"/>
          <w:sz w:val="24"/>
          <w:szCs w:val="24"/>
          <w:lang w:eastAsia="en-GB"/>
        </w:rPr>
        <w:t>met several times during the year to deal with a variety of issues</w:t>
      </w:r>
      <w:r w:rsidR="002F4D8D">
        <w:rPr>
          <w:rFonts w:ascii="Palatino Linotype" w:eastAsiaTheme="minorEastAsia" w:hAnsi="Palatino Linotype"/>
          <w:sz w:val="24"/>
          <w:szCs w:val="24"/>
          <w:lang w:eastAsia="en-GB"/>
        </w:rPr>
        <w:t xml:space="preserve"> and the Minutes of </w:t>
      </w:r>
      <w:r w:rsidR="009A1EF6">
        <w:rPr>
          <w:rFonts w:ascii="Palatino Linotype" w:eastAsiaTheme="minorEastAsia" w:hAnsi="Palatino Linotype"/>
          <w:sz w:val="24"/>
          <w:szCs w:val="24"/>
          <w:lang w:eastAsia="en-GB"/>
        </w:rPr>
        <w:t>those meetings</w:t>
      </w:r>
      <w:r w:rsidR="00317BD6">
        <w:rPr>
          <w:rFonts w:ascii="Palatino Linotype" w:eastAsiaTheme="minorEastAsia" w:hAnsi="Palatino Linotype"/>
          <w:sz w:val="24"/>
          <w:szCs w:val="24"/>
          <w:lang w:eastAsia="en-GB"/>
        </w:rPr>
        <w:t xml:space="preserve"> are available on the </w:t>
      </w:r>
      <w:r w:rsidR="0084250B">
        <w:rPr>
          <w:rFonts w:ascii="Palatino Linotype" w:eastAsiaTheme="minorEastAsia" w:hAnsi="Palatino Linotype"/>
          <w:sz w:val="24"/>
          <w:szCs w:val="24"/>
          <w:lang w:eastAsia="en-GB"/>
        </w:rPr>
        <w:t xml:space="preserve">Friends’ </w:t>
      </w:r>
      <w:r w:rsidR="00317BD6">
        <w:rPr>
          <w:rFonts w:ascii="Palatino Linotype" w:eastAsiaTheme="minorEastAsia" w:hAnsi="Palatino Linotype"/>
          <w:sz w:val="24"/>
          <w:szCs w:val="24"/>
          <w:lang w:eastAsia="en-GB"/>
        </w:rPr>
        <w:t>websi</w:t>
      </w:r>
      <w:r w:rsidR="0084250B">
        <w:rPr>
          <w:rFonts w:ascii="Palatino Linotype" w:eastAsiaTheme="minorEastAsia" w:hAnsi="Palatino Linotype"/>
          <w:sz w:val="24"/>
          <w:szCs w:val="24"/>
          <w:lang w:eastAsia="en-GB"/>
        </w:rPr>
        <w:t>t</w:t>
      </w:r>
      <w:r w:rsidR="00317BD6">
        <w:rPr>
          <w:rFonts w:ascii="Palatino Linotype" w:eastAsiaTheme="minorEastAsia" w:hAnsi="Palatino Linotype"/>
          <w:sz w:val="24"/>
          <w:szCs w:val="24"/>
          <w:lang w:eastAsia="en-GB"/>
        </w:rPr>
        <w:t xml:space="preserve">e </w:t>
      </w:r>
      <w:hyperlink r:id="rId6" w:history="1">
        <w:r w:rsidR="00423872" w:rsidRPr="00C160F9">
          <w:rPr>
            <w:rStyle w:val="Hyperlink"/>
            <w:rFonts w:ascii="Palatino Linotype" w:eastAsiaTheme="minorEastAsia" w:hAnsi="Palatino Linotype"/>
            <w:sz w:val="24"/>
            <w:szCs w:val="24"/>
            <w:lang w:eastAsia="en-GB"/>
          </w:rPr>
          <w:t>www.friendsofthescrubs</w:t>
        </w:r>
      </w:hyperlink>
      <w:r w:rsidR="00A361FD">
        <w:rPr>
          <w:rFonts w:ascii="Palatino Linotype" w:eastAsiaTheme="minorEastAsia" w:hAnsi="Palatino Linotype"/>
          <w:sz w:val="24"/>
          <w:szCs w:val="24"/>
          <w:lang w:eastAsia="en-GB"/>
        </w:rPr>
        <w:t xml:space="preserve"> and are</w:t>
      </w:r>
      <w:r w:rsidR="00173FB4">
        <w:rPr>
          <w:rFonts w:ascii="Palatino Linotype" w:eastAsiaTheme="minorEastAsia" w:hAnsi="Palatino Linotype"/>
          <w:sz w:val="24"/>
          <w:szCs w:val="24"/>
          <w:lang w:eastAsia="en-GB"/>
        </w:rPr>
        <w:t xml:space="preserve"> </w:t>
      </w:r>
      <w:r w:rsidRPr="00A1316B">
        <w:rPr>
          <w:rFonts w:ascii="Palatino Linotype" w:eastAsiaTheme="minorEastAsia" w:hAnsi="Palatino Linotype"/>
          <w:sz w:val="24"/>
          <w:szCs w:val="24"/>
          <w:lang w:eastAsia="en-GB"/>
        </w:rPr>
        <w:t xml:space="preserve">mostly summarised in this Report. </w:t>
      </w:r>
      <w:r w:rsidR="008D54A9">
        <w:rPr>
          <w:rFonts w:ascii="Palatino Linotype" w:eastAsiaTheme="minorEastAsia" w:hAnsi="Palatino Linotype"/>
          <w:sz w:val="24"/>
          <w:szCs w:val="24"/>
          <w:lang w:eastAsia="en-GB"/>
        </w:rPr>
        <w:t xml:space="preserve">With physical meetings not allowed for most of the year, </w:t>
      </w:r>
      <w:proofErr w:type="gramStart"/>
      <w:r w:rsidR="00173FB4">
        <w:rPr>
          <w:rFonts w:ascii="Palatino Linotype" w:eastAsiaTheme="minorEastAsia" w:hAnsi="Palatino Linotype"/>
          <w:sz w:val="24"/>
          <w:szCs w:val="24"/>
          <w:lang w:eastAsia="en-GB"/>
        </w:rPr>
        <w:t xml:space="preserve">the </w:t>
      </w:r>
      <w:r w:rsidR="007917C5">
        <w:rPr>
          <w:rFonts w:ascii="Palatino Linotype" w:eastAsiaTheme="minorEastAsia" w:hAnsi="Palatino Linotype"/>
          <w:sz w:val="24"/>
          <w:szCs w:val="24"/>
          <w:lang w:eastAsia="en-GB"/>
        </w:rPr>
        <w:t>majority of</w:t>
      </w:r>
      <w:proofErr w:type="gramEnd"/>
      <w:r w:rsidR="007917C5">
        <w:rPr>
          <w:rFonts w:ascii="Palatino Linotype" w:eastAsiaTheme="minorEastAsia" w:hAnsi="Palatino Linotype"/>
          <w:sz w:val="24"/>
          <w:szCs w:val="24"/>
          <w:lang w:eastAsia="en-GB"/>
        </w:rPr>
        <w:t xml:space="preserve"> </w:t>
      </w:r>
      <w:r w:rsidR="008D54A9">
        <w:rPr>
          <w:rFonts w:ascii="Palatino Linotype" w:eastAsiaTheme="minorEastAsia" w:hAnsi="Palatino Linotype"/>
          <w:sz w:val="24"/>
          <w:szCs w:val="24"/>
          <w:lang w:eastAsia="en-GB"/>
        </w:rPr>
        <w:t xml:space="preserve">our meetings </w:t>
      </w:r>
      <w:r w:rsidR="00CE4332">
        <w:rPr>
          <w:rFonts w:ascii="Palatino Linotype" w:eastAsiaTheme="minorEastAsia" w:hAnsi="Palatino Linotype"/>
          <w:sz w:val="24"/>
          <w:szCs w:val="24"/>
          <w:lang w:eastAsia="en-GB"/>
        </w:rPr>
        <w:t>were</w:t>
      </w:r>
      <w:r w:rsidR="008D54A9">
        <w:rPr>
          <w:rFonts w:ascii="Palatino Linotype" w:eastAsiaTheme="minorEastAsia" w:hAnsi="Palatino Linotype"/>
          <w:sz w:val="24"/>
          <w:szCs w:val="24"/>
          <w:lang w:eastAsia="en-GB"/>
        </w:rPr>
        <w:t xml:space="preserve"> ‘virtual’ via Zoom.</w:t>
      </w:r>
      <w:r w:rsidR="00E55C0E" w:rsidRPr="00E55C0E">
        <w:rPr>
          <w:rFonts w:ascii="Palatino Linotype" w:hAnsi="Palatino Linotype"/>
          <w:sz w:val="24"/>
          <w:szCs w:val="24"/>
        </w:rPr>
        <w:t xml:space="preserve"> </w:t>
      </w:r>
      <w:r w:rsidR="00E55C0E">
        <w:rPr>
          <w:rFonts w:ascii="Palatino Linotype" w:hAnsi="Palatino Linotype"/>
          <w:sz w:val="24"/>
          <w:szCs w:val="24"/>
        </w:rPr>
        <w:t xml:space="preserve">In addition to </w:t>
      </w:r>
      <w:r w:rsidR="00E55C0E" w:rsidRPr="00DA7D32">
        <w:rPr>
          <w:rFonts w:ascii="Palatino Linotype" w:hAnsi="Palatino Linotype"/>
          <w:sz w:val="24"/>
          <w:szCs w:val="24"/>
        </w:rPr>
        <w:t>multiple submissions to HS2</w:t>
      </w:r>
      <w:r w:rsidR="00E55C0E">
        <w:rPr>
          <w:rFonts w:ascii="Palatino Linotype" w:hAnsi="Palatino Linotype"/>
          <w:sz w:val="24"/>
          <w:szCs w:val="24"/>
        </w:rPr>
        <w:t xml:space="preserve"> </w:t>
      </w:r>
      <w:r w:rsidR="00E55C0E" w:rsidRPr="00DA7D32">
        <w:rPr>
          <w:rFonts w:ascii="Palatino Linotype" w:hAnsi="Palatino Linotype"/>
          <w:sz w:val="24"/>
          <w:szCs w:val="24"/>
        </w:rPr>
        <w:t xml:space="preserve">and </w:t>
      </w:r>
      <w:proofErr w:type="gramStart"/>
      <w:r w:rsidR="00E55C0E" w:rsidRPr="00DA7D32">
        <w:rPr>
          <w:rFonts w:ascii="Palatino Linotype" w:hAnsi="Palatino Linotype"/>
          <w:sz w:val="24"/>
          <w:szCs w:val="24"/>
        </w:rPr>
        <w:t>LBHF</w:t>
      </w:r>
      <w:r w:rsidR="00E55C0E">
        <w:rPr>
          <w:rFonts w:ascii="Palatino Linotype" w:hAnsi="Palatino Linotype"/>
          <w:sz w:val="24"/>
          <w:szCs w:val="24"/>
        </w:rPr>
        <w:t>,</w:t>
      </w:r>
      <w:r w:rsidR="00E55C0E" w:rsidRPr="00DA7D32">
        <w:rPr>
          <w:rFonts w:ascii="Palatino Linotype" w:hAnsi="Palatino Linotype"/>
          <w:sz w:val="24"/>
          <w:szCs w:val="24"/>
        </w:rPr>
        <w:t xml:space="preserve"> a</w:t>
      </w:r>
      <w:r w:rsidR="00166D0F">
        <w:rPr>
          <w:rFonts w:ascii="Palatino Linotype" w:hAnsi="Palatino Linotype"/>
          <w:sz w:val="24"/>
          <w:szCs w:val="24"/>
        </w:rPr>
        <w:t>nd</w:t>
      </w:r>
      <w:proofErr w:type="gramEnd"/>
      <w:r w:rsidR="00166D0F">
        <w:rPr>
          <w:rFonts w:ascii="Palatino Linotype" w:hAnsi="Palatino Linotype"/>
          <w:sz w:val="24"/>
          <w:szCs w:val="24"/>
        </w:rPr>
        <w:t xml:space="preserve"> </w:t>
      </w:r>
      <w:r w:rsidR="00E55C0E" w:rsidRPr="00DA7D32">
        <w:rPr>
          <w:rFonts w:ascii="Palatino Linotype" w:hAnsi="Palatino Linotype"/>
          <w:sz w:val="24"/>
          <w:szCs w:val="24"/>
        </w:rPr>
        <w:t>participating in all WSCT meetings whether in person or remotely</w:t>
      </w:r>
      <w:r w:rsidR="00B027FC">
        <w:rPr>
          <w:rFonts w:ascii="Palatino Linotype" w:hAnsi="Palatino Linotype"/>
          <w:sz w:val="24"/>
          <w:szCs w:val="24"/>
        </w:rPr>
        <w:t xml:space="preserve"> by our two co-opted </w:t>
      </w:r>
      <w:r w:rsidR="00000993">
        <w:rPr>
          <w:rFonts w:ascii="Palatino Linotype" w:hAnsi="Palatino Linotype"/>
          <w:sz w:val="24"/>
          <w:szCs w:val="24"/>
        </w:rPr>
        <w:t>trustees S</w:t>
      </w:r>
      <w:r w:rsidR="00CB6B64">
        <w:rPr>
          <w:rFonts w:ascii="Palatino Linotype" w:hAnsi="Palatino Linotype"/>
          <w:sz w:val="24"/>
          <w:szCs w:val="24"/>
        </w:rPr>
        <w:t>W-C</w:t>
      </w:r>
      <w:r w:rsidR="00000993">
        <w:rPr>
          <w:rFonts w:ascii="Palatino Linotype" w:hAnsi="Palatino Linotype"/>
          <w:sz w:val="24"/>
          <w:szCs w:val="24"/>
        </w:rPr>
        <w:t xml:space="preserve"> and M</w:t>
      </w:r>
      <w:r w:rsidR="00CB6B64">
        <w:rPr>
          <w:rFonts w:ascii="Palatino Linotype" w:hAnsi="Palatino Linotype"/>
          <w:sz w:val="24"/>
          <w:szCs w:val="24"/>
        </w:rPr>
        <w:t>S</w:t>
      </w:r>
      <w:r w:rsidR="00E55C0E" w:rsidRPr="00DA7D32">
        <w:rPr>
          <w:rFonts w:ascii="Palatino Linotype" w:hAnsi="Palatino Linotype"/>
          <w:sz w:val="24"/>
          <w:szCs w:val="24"/>
        </w:rPr>
        <w:t xml:space="preserve">, </w:t>
      </w:r>
      <w:r w:rsidR="00E55C0E">
        <w:rPr>
          <w:rFonts w:ascii="Palatino Linotype" w:hAnsi="Palatino Linotype"/>
          <w:sz w:val="24"/>
          <w:szCs w:val="24"/>
        </w:rPr>
        <w:t xml:space="preserve">the </w:t>
      </w:r>
      <w:r w:rsidR="00E55C0E" w:rsidRPr="00DA7D32">
        <w:rPr>
          <w:rFonts w:ascii="Palatino Linotype" w:hAnsi="Palatino Linotype"/>
          <w:sz w:val="24"/>
          <w:szCs w:val="24"/>
        </w:rPr>
        <w:t>Trustees</w:t>
      </w:r>
      <w:r w:rsidR="00E55C0E">
        <w:rPr>
          <w:rFonts w:ascii="Palatino Linotype" w:hAnsi="Palatino Linotype"/>
          <w:sz w:val="24"/>
          <w:szCs w:val="24"/>
        </w:rPr>
        <w:t xml:space="preserve"> </w:t>
      </w:r>
      <w:r w:rsidR="00E55C0E" w:rsidRPr="00DA7D32">
        <w:rPr>
          <w:rFonts w:ascii="Palatino Linotype" w:hAnsi="Palatino Linotype"/>
          <w:sz w:val="24"/>
          <w:szCs w:val="24"/>
        </w:rPr>
        <w:t>have had multiple contacts with Councillors and Officers on behalf of FOWWS to help ensure the proper management and protection of the Scrubs</w:t>
      </w:r>
      <w:r w:rsidR="007C1641">
        <w:rPr>
          <w:rFonts w:ascii="Palatino Linotype" w:hAnsi="Palatino Linotype"/>
          <w:sz w:val="24"/>
          <w:szCs w:val="24"/>
        </w:rPr>
        <w:t xml:space="preserve">.  </w:t>
      </w:r>
    </w:p>
    <w:p w14:paraId="5B4CB13E" w14:textId="77777777" w:rsidR="00937517" w:rsidRPr="00937517" w:rsidRDefault="00937517" w:rsidP="00937517">
      <w:pPr>
        <w:spacing w:after="0" w:line="240" w:lineRule="auto"/>
        <w:rPr>
          <w:rFonts w:ascii="Palatino Linotype" w:eastAsiaTheme="minorEastAsia" w:hAnsi="Palatino Linotype"/>
          <w:b/>
          <w:sz w:val="24"/>
          <w:szCs w:val="24"/>
          <w:u w:val="single"/>
          <w:lang w:eastAsia="en-GB"/>
        </w:rPr>
      </w:pPr>
      <w:r w:rsidRPr="00937517">
        <w:rPr>
          <w:rFonts w:ascii="Palatino Linotype" w:eastAsiaTheme="minorEastAsia" w:hAnsi="Palatino Linotype"/>
          <w:b/>
          <w:sz w:val="24"/>
          <w:szCs w:val="24"/>
          <w:u w:val="single"/>
          <w:lang w:eastAsia="en-GB"/>
        </w:rPr>
        <w:t>WSCT Committee</w:t>
      </w:r>
    </w:p>
    <w:p w14:paraId="0AE367D7" w14:textId="7F428AAD" w:rsidR="00DA71CC" w:rsidRPr="005C62CC" w:rsidRDefault="00C26ABB" w:rsidP="005C62CC">
      <w:pPr>
        <w:shd w:val="clear" w:color="auto" w:fill="FFFFFF"/>
        <w:spacing w:after="360"/>
        <w:textAlignment w:val="baseline"/>
        <w:rPr>
          <w:rFonts w:ascii="Palatino Linotype" w:eastAsia="Times New Roman" w:hAnsi="Palatino Linotype" w:cs="Times New Roman"/>
          <w:strike/>
          <w:sz w:val="24"/>
          <w:szCs w:val="24"/>
          <w:lang w:eastAsia="en-GB"/>
        </w:rPr>
      </w:pPr>
      <w:r w:rsidRPr="00FA3225">
        <w:rPr>
          <w:rFonts w:ascii="Palatino Linotype" w:eastAsia="Times New Roman" w:hAnsi="Palatino Linotype" w:cs="Arial"/>
          <w:color w:val="364753"/>
          <w:sz w:val="24"/>
          <w:szCs w:val="24"/>
          <w:lang w:eastAsia="en-GB"/>
        </w:rPr>
        <w:t>The W</w:t>
      </w:r>
      <w:r w:rsidR="00F75F2F" w:rsidRPr="00E94452">
        <w:rPr>
          <w:rFonts w:ascii="Palatino Linotype" w:eastAsia="Times New Roman" w:hAnsi="Palatino Linotype" w:cs="Arial"/>
          <w:color w:val="364753"/>
          <w:sz w:val="24"/>
          <w:szCs w:val="24"/>
          <w:lang w:eastAsia="en-GB"/>
        </w:rPr>
        <w:t>SCT</w:t>
      </w:r>
      <w:r w:rsidRPr="00FA3225">
        <w:rPr>
          <w:rFonts w:ascii="Palatino Linotype" w:eastAsia="Times New Roman" w:hAnsi="Palatino Linotype" w:cs="Arial"/>
          <w:color w:val="364753"/>
          <w:sz w:val="24"/>
          <w:szCs w:val="24"/>
          <w:lang w:eastAsia="en-GB"/>
        </w:rPr>
        <w:t xml:space="preserve"> exists to ensure that this much valued area of open space is used for the exercise and recreation of Londoners. The affairs of the Trust are managed by the W</w:t>
      </w:r>
      <w:r w:rsidR="005C3626" w:rsidRPr="00E94452">
        <w:rPr>
          <w:rFonts w:ascii="Palatino Linotype" w:eastAsia="Times New Roman" w:hAnsi="Palatino Linotype" w:cs="Arial"/>
          <w:color w:val="364753"/>
          <w:sz w:val="24"/>
          <w:szCs w:val="24"/>
          <w:lang w:eastAsia="en-GB"/>
        </w:rPr>
        <w:t>SCT</w:t>
      </w:r>
      <w:r w:rsidRPr="00FA3225">
        <w:rPr>
          <w:rFonts w:ascii="Palatino Linotype" w:eastAsia="Times New Roman" w:hAnsi="Palatino Linotype" w:cs="Arial"/>
          <w:color w:val="364753"/>
          <w:sz w:val="24"/>
          <w:szCs w:val="24"/>
          <w:lang w:eastAsia="en-GB"/>
        </w:rPr>
        <w:t xml:space="preserve"> Committee</w:t>
      </w:r>
      <w:r w:rsidRPr="00E94452">
        <w:rPr>
          <w:rFonts w:ascii="Palatino Linotype" w:eastAsia="Times New Roman" w:hAnsi="Palatino Linotype" w:cs="Arial"/>
          <w:color w:val="364753"/>
          <w:sz w:val="24"/>
          <w:szCs w:val="24"/>
          <w:lang w:eastAsia="en-GB"/>
        </w:rPr>
        <w:t xml:space="preserve"> currently chaired by Councillor Alex</w:t>
      </w:r>
      <w:r w:rsidR="00F75F2F" w:rsidRPr="00E94452">
        <w:rPr>
          <w:rFonts w:ascii="Palatino Linotype" w:eastAsia="Times New Roman" w:hAnsi="Palatino Linotype" w:cs="Arial"/>
          <w:color w:val="364753"/>
          <w:sz w:val="24"/>
          <w:szCs w:val="24"/>
          <w:lang w:eastAsia="en-GB"/>
        </w:rPr>
        <w:t>andra</w:t>
      </w:r>
      <w:r w:rsidRPr="00E94452">
        <w:rPr>
          <w:rFonts w:ascii="Palatino Linotype" w:eastAsia="Times New Roman" w:hAnsi="Palatino Linotype" w:cs="Arial"/>
          <w:color w:val="364753"/>
          <w:sz w:val="24"/>
          <w:szCs w:val="24"/>
          <w:lang w:eastAsia="en-GB"/>
        </w:rPr>
        <w:t xml:space="preserve"> Sanderson. </w:t>
      </w:r>
      <w:r w:rsidR="009B212A" w:rsidRPr="00E94452">
        <w:rPr>
          <w:rFonts w:ascii="Palatino Linotype" w:eastAsia="Times New Roman" w:hAnsi="Palatino Linotype" w:cs="Arial"/>
          <w:color w:val="364753"/>
          <w:sz w:val="24"/>
          <w:szCs w:val="24"/>
          <w:lang w:eastAsia="en-GB"/>
        </w:rPr>
        <w:t>The</w:t>
      </w:r>
      <w:r w:rsidR="00252273" w:rsidRPr="00E94452">
        <w:rPr>
          <w:rFonts w:ascii="Palatino Linotype" w:eastAsia="Times New Roman" w:hAnsi="Palatino Linotype" w:cs="Arial"/>
          <w:color w:val="364753"/>
          <w:sz w:val="24"/>
          <w:szCs w:val="24"/>
          <w:lang w:eastAsia="en-GB"/>
        </w:rPr>
        <w:t xml:space="preserve">re are 5 members of the WSCT Committee – 3 </w:t>
      </w:r>
      <w:r w:rsidR="00CD527D" w:rsidRPr="00E94452">
        <w:rPr>
          <w:rFonts w:ascii="Palatino Linotype" w:eastAsia="Times New Roman" w:hAnsi="Palatino Linotype" w:cs="Arial"/>
          <w:color w:val="364753"/>
          <w:sz w:val="24"/>
          <w:szCs w:val="24"/>
          <w:lang w:eastAsia="en-GB"/>
        </w:rPr>
        <w:t>voting members and 2 non-voting members</w:t>
      </w:r>
      <w:r w:rsidR="003B46AC" w:rsidRPr="00E94452">
        <w:rPr>
          <w:rFonts w:ascii="Palatino Linotype" w:eastAsia="Times New Roman" w:hAnsi="Palatino Linotype" w:cs="Arial"/>
          <w:color w:val="364753"/>
          <w:sz w:val="24"/>
          <w:szCs w:val="24"/>
          <w:lang w:eastAsia="en-GB"/>
        </w:rPr>
        <w:t xml:space="preserve">, </w:t>
      </w:r>
      <w:r w:rsidR="00CD527D" w:rsidRPr="00E94452">
        <w:rPr>
          <w:rFonts w:ascii="Palatino Linotype" w:eastAsia="Times New Roman" w:hAnsi="Palatino Linotype" w:cs="Arial"/>
          <w:color w:val="364753"/>
          <w:sz w:val="24"/>
          <w:szCs w:val="24"/>
          <w:lang w:eastAsia="en-GB"/>
        </w:rPr>
        <w:lastRenderedPageBreak/>
        <w:t>SW-C and MS</w:t>
      </w:r>
      <w:r w:rsidR="003B46AC" w:rsidRPr="00E94452">
        <w:rPr>
          <w:rFonts w:ascii="Palatino Linotype" w:eastAsia="Times New Roman" w:hAnsi="Palatino Linotype" w:cs="Arial"/>
          <w:color w:val="364753"/>
          <w:sz w:val="24"/>
          <w:szCs w:val="24"/>
          <w:lang w:eastAsia="en-GB"/>
        </w:rPr>
        <w:t>, who are both trustees of the Friends charity.</w:t>
      </w:r>
      <w:r w:rsidR="003C2BA1">
        <w:rPr>
          <w:rFonts w:ascii="Palatino Linotype" w:hAnsi="Palatino Linotype"/>
          <w:sz w:val="24"/>
          <w:szCs w:val="24"/>
        </w:rPr>
        <w:t xml:space="preserve"> </w:t>
      </w:r>
      <w:r w:rsidR="00937517" w:rsidRPr="00937517">
        <w:rPr>
          <w:rFonts w:ascii="Palatino Linotype" w:eastAsia="Times New Roman" w:hAnsi="Palatino Linotype" w:cs="Times New Roman"/>
          <w:color w:val="000000"/>
          <w:sz w:val="24"/>
          <w:szCs w:val="24"/>
          <w:lang w:eastAsia="en-GB"/>
        </w:rPr>
        <w:t xml:space="preserve">One or both of our </w:t>
      </w:r>
      <w:r w:rsidR="00937517" w:rsidRPr="00306A7F">
        <w:rPr>
          <w:rFonts w:ascii="Palatino Linotype" w:eastAsia="Times New Roman" w:hAnsi="Palatino Linotype" w:cs="Times New Roman"/>
          <w:color w:val="000000"/>
          <w:sz w:val="24"/>
          <w:szCs w:val="24"/>
          <w:lang w:eastAsia="en-GB"/>
        </w:rPr>
        <w:t xml:space="preserve">representatives have attended all meetings.  </w:t>
      </w:r>
      <w:r w:rsidR="007C1641" w:rsidRPr="005C62CC">
        <w:rPr>
          <w:rFonts w:ascii="Palatino Linotype" w:hAnsi="Palatino Linotype"/>
          <w:sz w:val="24"/>
          <w:szCs w:val="24"/>
        </w:rPr>
        <w:t>We also provide summaries of the meetings of the WSCT on our website.</w:t>
      </w:r>
      <w:r w:rsidR="00937517" w:rsidRPr="005C62CC">
        <w:rPr>
          <w:rFonts w:ascii="Palatino Linotype" w:eastAsia="Times New Roman" w:hAnsi="Palatino Linotype" w:cs="Times New Roman"/>
          <w:sz w:val="24"/>
          <w:szCs w:val="24"/>
          <w:lang w:eastAsia="en-GB"/>
        </w:rPr>
        <w:t xml:space="preserve">  </w:t>
      </w:r>
    </w:p>
    <w:p w14:paraId="5508C38C" w14:textId="77777777" w:rsidR="000443CB" w:rsidRPr="007C1641" w:rsidRDefault="000443CB" w:rsidP="0023793C">
      <w:pPr>
        <w:spacing w:after="0" w:line="240" w:lineRule="auto"/>
        <w:contextualSpacing/>
        <w:rPr>
          <w:rFonts w:ascii="Palatino Linotype" w:eastAsia="Times New Roman" w:hAnsi="Palatino Linotype" w:cs="Times New Roman"/>
          <w:b/>
          <w:bCs/>
          <w:strike/>
          <w:color w:val="FF0000"/>
          <w:sz w:val="24"/>
          <w:szCs w:val="24"/>
          <w:u w:val="single"/>
          <w:lang w:eastAsia="en-GB"/>
        </w:rPr>
      </w:pPr>
    </w:p>
    <w:p w14:paraId="18D58AC5" w14:textId="43134347" w:rsidR="00340939" w:rsidRPr="00F14598" w:rsidRDefault="00DA71CC" w:rsidP="0023793C">
      <w:pPr>
        <w:spacing w:after="0" w:line="240" w:lineRule="auto"/>
        <w:contextualSpacing/>
        <w:rPr>
          <w:rFonts w:ascii="Palatino Linotype" w:eastAsia="Times New Roman" w:hAnsi="Palatino Linotype" w:cs="Times New Roman"/>
          <w:b/>
          <w:bCs/>
          <w:color w:val="000000"/>
          <w:sz w:val="24"/>
          <w:szCs w:val="24"/>
          <w:u w:val="single"/>
          <w:lang w:eastAsia="en-GB"/>
        </w:rPr>
      </w:pPr>
      <w:r w:rsidRPr="00F14598">
        <w:rPr>
          <w:rFonts w:ascii="Palatino Linotype" w:eastAsia="Times New Roman" w:hAnsi="Palatino Linotype" w:cs="Times New Roman"/>
          <w:b/>
          <w:bCs/>
          <w:color w:val="000000"/>
          <w:sz w:val="24"/>
          <w:szCs w:val="24"/>
          <w:u w:val="single"/>
          <w:lang w:eastAsia="en-GB"/>
        </w:rPr>
        <w:t xml:space="preserve">Grounds Maintenance (GM) </w:t>
      </w:r>
    </w:p>
    <w:p w14:paraId="4249BA06" w14:textId="35AECD22" w:rsidR="00F30B50" w:rsidRPr="001D2842" w:rsidRDefault="00ED311A" w:rsidP="007C6E8C">
      <w:pPr>
        <w:shd w:val="clear" w:color="auto" w:fill="FFFFFF"/>
        <w:spacing w:after="0"/>
        <w:textAlignment w:val="baseline"/>
        <w:rPr>
          <w:rFonts w:ascii="Palatino Linotype" w:eastAsiaTheme="minorEastAsia" w:hAnsi="Palatino Linotype"/>
          <w:sz w:val="24"/>
          <w:szCs w:val="24"/>
          <w:u w:val="single"/>
          <w:lang w:eastAsia="en-GB"/>
        </w:rPr>
      </w:pPr>
      <w:r w:rsidRPr="0042518B">
        <w:rPr>
          <w:rFonts w:ascii="Palatino Linotype" w:eastAsia="Times New Roman" w:hAnsi="Palatino Linotype" w:cs="Arial"/>
          <w:color w:val="364753"/>
          <w:sz w:val="24"/>
          <w:szCs w:val="24"/>
          <w:bdr w:val="none" w:sz="0" w:space="0" w:color="auto" w:frame="1"/>
          <w:lang w:eastAsia="en-GB"/>
        </w:rPr>
        <w:t>A new c</w:t>
      </w:r>
      <w:r w:rsidR="007B67CE" w:rsidRPr="007B67CE">
        <w:rPr>
          <w:rFonts w:ascii="Palatino Linotype" w:eastAsia="Times New Roman" w:hAnsi="Palatino Linotype" w:cs="Arial"/>
          <w:color w:val="364753"/>
          <w:sz w:val="24"/>
          <w:szCs w:val="24"/>
          <w:bdr w:val="none" w:sz="0" w:space="0" w:color="auto" w:frame="1"/>
          <w:lang w:eastAsia="en-GB"/>
        </w:rPr>
        <w:t>ontract for GM at Wormwood Scrubs commenced on 1</w:t>
      </w:r>
      <w:r w:rsidR="007B67CE" w:rsidRPr="007B67CE">
        <w:rPr>
          <w:rFonts w:ascii="Palatino Linotype" w:eastAsia="Times New Roman" w:hAnsi="Palatino Linotype" w:cs="Arial"/>
          <w:color w:val="364753"/>
          <w:sz w:val="24"/>
          <w:szCs w:val="24"/>
          <w:bdr w:val="none" w:sz="0" w:space="0" w:color="auto" w:frame="1"/>
          <w:vertAlign w:val="superscript"/>
          <w:lang w:eastAsia="en-GB"/>
        </w:rPr>
        <w:t>st</w:t>
      </w:r>
      <w:r w:rsidR="007B67CE" w:rsidRPr="007B67CE">
        <w:rPr>
          <w:rFonts w:ascii="Palatino Linotype" w:eastAsia="Times New Roman" w:hAnsi="Palatino Linotype" w:cs="Arial"/>
          <w:color w:val="364753"/>
          <w:sz w:val="24"/>
          <w:szCs w:val="24"/>
          <w:lang w:eastAsia="en-GB"/>
        </w:rPr>
        <w:t> </w:t>
      </w:r>
      <w:r w:rsidR="007B67CE" w:rsidRPr="007B67CE">
        <w:rPr>
          <w:rFonts w:ascii="Palatino Linotype" w:eastAsia="Times New Roman" w:hAnsi="Palatino Linotype" w:cs="Arial"/>
          <w:color w:val="364753"/>
          <w:sz w:val="24"/>
          <w:szCs w:val="24"/>
          <w:bdr w:val="none" w:sz="0" w:space="0" w:color="auto" w:frame="1"/>
          <w:lang w:eastAsia="en-GB"/>
        </w:rPr>
        <w:t>February 2022 offering considerable improvements and increased sensitivity to ecological management</w:t>
      </w:r>
      <w:r w:rsidR="004F587C">
        <w:rPr>
          <w:rFonts w:ascii="Palatino Linotype" w:eastAsia="Times New Roman" w:hAnsi="Palatino Linotype" w:cs="Arial"/>
          <w:color w:val="364753"/>
          <w:sz w:val="24"/>
          <w:szCs w:val="24"/>
          <w:bdr w:val="none" w:sz="0" w:space="0" w:color="auto" w:frame="1"/>
          <w:lang w:eastAsia="en-GB"/>
        </w:rPr>
        <w:t>.</w:t>
      </w:r>
      <w:r w:rsidRPr="0042518B">
        <w:rPr>
          <w:rFonts w:ascii="Palatino Linotype" w:eastAsia="Times New Roman" w:hAnsi="Palatino Linotype" w:cs="Arial"/>
          <w:color w:val="364753"/>
          <w:sz w:val="24"/>
          <w:szCs w:val="24"/>
          <w:bdr w:val="none" w:sz="0" w:space="0" w:color="auto" w:frame="1"/>
          <w:lang w:eastAsia="en-GB"/>
        </w:rPr>
        <w:t xml:space="preserve"> </w:t>
      </w:r>
      <w:r w:rsidR="00A760CD">
        <w:rPr>
          <w:rFonts w:ascii="Palatino Linotype" w:eastAsia="Times New Roman" w:hAnsi="Palatino Linotype" w:cs="Arial"/>
          <w:color w:val="364753"/>
          <w:sz w:val="24"/>
          <w:szCs w:val="24"/>
          <w:bdr w:val="none" w:sz="0" w:space="0" w:color="auto" w:frame="1"/>
          <w:lang w:eastAsia="en-GB"/>
        </w:rPr>
        <w:t xml:space="preserve">It is </w:t>
      </w:r>
      <w:r w:rsidR="000B4A14">
        <w:rPr>
          <w:rFonts w:ascii="Palatino Linotype" w:eastAsia="Times New Roman" w:hAnsi="Palatino Linotype" w:cs="Arial"/>
          <w:color w:val="364753"/>
          <w:sz w:val="24"/>
          <w:szCs w:val="24"/>
          <w:bdr w:val="none" w:sz="0" w:space="0" w:color="auto" w:frame="1"/>
          <w:lang w:eastAsia="en-GB"/>
        </w:rPr>
        <w:t xml:space="preserve">a specific contract for the Scrubs and </w:t>
      </w:r>
      <w:r w:rsidR="00166A95" w:rsidRPr="0042518B">
        <w:rPr>
          <w:rFonts w:ascii="Palatino Linotype" w:eastAsia="Times New Roman" w:hAnsi="Palatino Linotype" w:cs="Arial"/>
          <w:color w:val="364753"/>
          <w:sz w:val="24"/>
          <w:szCs w:val="24"/>
          <w:bdr w:val="none" w:sz="0" w:space="0" w:color="auto" w:frame="1"/>
          <w:lang w:eastAsia="en-GB"/>
        </w:rPr>
        <w:t>I</w:t>
      </w:r>
      <w:r w:rsidRPr="0042518B">
        <w:rPr>
          <w:rFonts w:ascii="Palatino Linotype" w:eastAsia="Times New Roman" w:hAnsi="Palatino Linotype" w:cs="Arial"/>
          <w:color w:val="364753"/>
          <w:sz w:val="24"/>
          <w:szCs w:val="24"/>
          <w:bdr w:val="none" w:sz="0" w:space="0" w:color="auto" w:frame="1"/>
          <w:lang w:eastAsia="en-GB"/>
        </w:rPr>
        <w:t xml:space="preserve">d Verde </w:t>
      </w:r>
      <w:r w:rsidR="004F587C">
        <w:rPr>
          <w:rFonts w:ascii="Palatino Linotype" w:eastAsia="Times New Roman" w:hAnsi="Palatino Linotype" w:cs="Arial"/>
          <w:color w:val="364753"/>
          <w:sz w:val="24"/>
          <w:szCs w:val="24"/>
          <w:bdr w:val="none" w:sz="0" w:space="0" w:color="auto" w:frame="1"/>
          <w:lang w:eastAsia="en-GB"/>
        </w:rPr>
        <w:t>are</w:t>
      </w:r>
      <w:r w:rsidRPr="0042518B">
        <w:rPr>
          <w:rFonts w:ascii="Palatino Linotype" w:eastAsia="Times New Roman" w:hAnsi="Palatino Linotype" w:cs="Arial"/>
          <w:color w:val="364753"/>
          <w:sz w:val="24"/>
          <w:szCs w:val="24"/>
          <w:bdr w:val="none" w:sz="0" w:space="0" w:color="auto" w:frame="1"/>
          <w:lang w:eastAsia="en-GB"/>
        </w:rPr>
        <w:t xml:space="preserve"> the </w:t>
      </w:r>
      <w:r w:rsidR="004F587C">
        <w:rPr>
          <w:rFonts w:ascii="Palatino Linotype" w:eastAsia="Times New Roman" w:hAnsi="Palatino Linotype" w:cs="Arial"/>
          <w:color w:val="364753"/>
          <w:sz w:val="24"/>
          <w:szCs w:val="24"/>
          <w:bdr w:val="none" w:sz="0" w:space="0" w:color="auto" w:frame="1"/>
          <w:lang w:eastAsia="en-GB"/>
        </w:rPr>
        <w:t xml:space="preserve">successful </w:t>
      </w:r>
      <w:r w:rsidRPr="0042518B">
        <w:rPr>
          <w:rFonts w:ascii="Palatino Linotype" w:eastAsia="Times New Roman" w:hAnsi="Palatino Linotype" w:cs="Arial"/>
          <w:color w:val="364753"/>
          <w:sz w:val="24"/>
          <w:szCs w:val="24"/>
          <w:bdr w:val="none" w:sz="0" w:space="0" w:color="auto" w:frame="1"/>
          <w:lang w:eastAsia="en-GB"/>
        </w:rPr>
        <w:t>contractor</w:t>
      </w:r>
      <w:r w:rsidR="00166A95" w:rsidRPr="0042518B">
        <w:rPr>
          <w:rFonts w:ascii="Palatino Linotype" w:eastAsia="Times New Roman" w:hAnsi="Palatino Linotype" w:cs="Arial"/>
          <w:color w:val="364753"/>
          <w:sz w:val="24"/>
          <w:szCs w:val="24"/>
          <w:bdr w:val="none" w:sz="0" w:space="0" w:color="auto" w:frame="1"/>
          <w:lang w:eastAsia="en-GB"/>
        </w:rPr>
        <w:t>.</w:t>
      </w:r>
      <w:r w:rsidR="000E570D" w:rsidRPr="0042518B">
        <w:rPr>
          <w:rFonts w:ascii="Palatino Linotype" w:eastAsia="Times New Roman" w:hAnsi="Palatino Linotype" w:cs="Arial"/>
          <w:color w:val="364753"/>
          <w:sz w:val="24"/>
          <w:szCs w:val="24"/>
          <w:lang w:eastAsia="en-GB"/>
        </w:rPr>
        <w:t xml:space="preserve"> </w:t>
      </w:r>
      <w:r w:rsidR="007B67CE" w:rsidRPr="007B67CE">
        <w:rPr>
          <w:rFonts w:ascii="Palatino Linotype" w:eastAsia="Times New Roman" w:hAnsi="Palatino Linotype" w:cs="Arial"/>
          <w:color w:val="364753"/>
          <w:sz w:val="24"/>
          <w:szCs w:val="24"/>
          <w:bdr w:val="none" w:sz="0" w:space="0" w:color="auto" w:frame="1"/>
          <w:lang w:eastAsia="en-GB"/>
        </w:rPr>
        <w:t xml:space="preserve">A new post of Environment and Biodiversity Manager had been </w:t>
      </w:r>
      <w:r w:rsidR="004F587C">
        <w:rPr>
          <w:rFonts w:ascii="Palatino Linotype" w:eastAsia="Times New Roman" w:hAnsi="Palatino Linotype" w:cs="Arial"/>
          <w:color w:val="364753"/>
          <w:sz w:val="24"/>
          <w:szCs w:val="24"/>
          <w:bdr w:val="none" w:sz="0" w:space="0" w:color="auto" w:frame="1"/>
          <w:lang w:eastAsia="en-GB"/>
        </w:rPr>
        <w:t>creat</w:t>
      </w:r>
      <w:r w:rsidR="007B67CE" w:rsidRPr="007B67CE">
        <w:rPr>
          <w:rFonts w:ascii="Palatino Linotype" w:eastAsia="Times New Roman" w:hAnsi="Palatino Linotype" w:cs="Arial"/>
          <w:color w:val="364753"/>
          <w:sz w:val="24"/>
          <w:szCs w:val="24"/>
          <w:bdr w:val="none" w:sz="0" w:space="0" w:color="auto" w:frame="1"/>
          <w:lang w:eastAsia="en-GB"/>
        </w:rPr>
        <w:t xml:space="preserve">ed. Kate McVay started work in mid-February and had been actively engaging with stakeholders and volunteers on ecological improvements to improve biodiversity at Wormwood Scrubs and act as Ambassador for the GM Contract. A </w:t>
      </w:r>
      <w:r w:rsidR="009C39B5" w:rsidRPr="0042518B">
        <w:rPr>
          <w:rFonts w:ascii="Palatino Linotype" w:eastAsia="Times New Roman" w:hAnsi="Palatino Linotype" w:cs="Arial"/>
          <w:color w:val="364753"/>
          <w:sz w:val="24"/>
          <w:szCs w:val="24"/>
          <w:bdr w:val="none" w:sz="0" w:space="0" w:color="auto" w:frame="1"/>
          <w:lang w:eastAsia="en-GB"/>
        </w:rPr>
        <w:t xml:space="preserve">couple of </w:t>
      </w:r>
      <w:r w:rsidR="007B67CE" w:rsidRPr="007B67CE">
        <w:rPr>
          <w:rFonts w:ascii="Palatino Linotype" w:eastAsia="Times New Roman" w:hAnsi="Palatino Linotype" w:cs="Arial"/>
          <w:color w:val="364753"/>
          <w:sz w:val="24"/>
          <w:szCs w:val="24"/>
          <w:bdr w:val="none" w:sz="0" w:space="0" w:color="auto" w:frame="1"/>
          <w:lang w:eastAsia="en-GB"/>
        </w:rPr>
        <w:t>meeting</w:t>
      </w:r>
      <w:r w:rsidR="009C39B5" w:rsidRPr="0042518B">
        <w:rPr>
          <w:rFonts w:ascii="Palatino Linotype" w:eastAsia="Times New Roman" w:hAnsi="Palatino Linotype" w:cs="Arial"/>
          <w:color w:val="364753"/>
          <w:sz w:val="24"/>
          <w:szCs w:val="24"/>
          <w:bdr w:val="none" w:sz="0" w:space="0" w:color="auto" w:frame="1"/>
          <w:lang w:eastAsia="en-GB"/>
        </w:rPr>
        <w:t>s</w:t>
      </w:r>
      <w:r w:rsidR="007B67CE" w:rsidRPr="007B67CE">
        <w:rPr>
          <w:rFonts w:ascii="Palatino Linotype" w:eastAsia="Times New Roman" w:hAnsi="Palatino Linotype" w:cs="Arial"/>
          <w:color w:val="364753"/>
          <w:sz w:val="24"/>
          <w:szCs w:val="24"/>
          <w:bdr w:val="none" w:sz="0" w:space="0" w:color="auto" w:frame="1"/>
          <w:lang w:eastAsia="en-GB"/>
        </w:rPr>
        <w:t xml:space="preserve"> took place </w:t>
      </w:r>
      <w:r w:rsidR="000F4416" w:rsidRPr="0042518B">
        <w:rPr>
          <w:rFonts w:ascii="Palatino Linotype" w:eastAsia="Times New Roman" w:hAnsi="Palatino Linotype" w:cs="Arial"/>
          <w:color w:val="364753"/>
          <w:sz w:val="24"/>
          <w:szCs w:val="24"/>
          <w:bdr w:val="none" w:sz="0" w:space="0" w:color="auto" w:frame="1"/>
          <w:lang w:eastAsia="en-GB"/>
        </w:rPr>
        <w:t>between</w:t>
      </w:r>
      <w:r w:rsidR="007B67CE" w:rsidRPr="007B67CE">
        <w:rPr>
          <w:rFonts w:ascii="Palatino Linotype" w:eastAsia="Times New Roman" w:hAnsi="Palatino Linotype" w:cs="Arial"/>
          <w:color w:val="364753"/>
          <w:sz w:val="24"/>
          <w:szCs w:val="24"/>
          <w:bdr w:val="none" w:sz="0" w:space="0" w:color="auto" w:frame="1"/>
          <w:lang w:eastAsia="en-GB"/>
        </w:rPr>
        <w:t xml:space="preserve"> </w:t>
      </w:r>
      <w:r w:rsidR="000F4416" w:rsidRPr="0042518B">
        <w:rPr>
          <w:rFonts w:ascii="Palatino Linotype" w:eastAsia="Times New Roman" w:hAnsi="Palatino Linotype" w:cs="Arial"/>
          <w:color w:val="364753"/>
          <w:sz w:val="24"/>
          <w:szCs w:val="24"/>
          <w:bdr w:val="none" w:sz="0" w:space="0" w:color="auto" w:frame="1"/>
          <w:lang w:eastAsia="en-GB"/>
        </w:rPr>
        <w:t>several Trustees</w:t>
      </w:r>
      <w:r w:rsidR="007B67CE" w:rsidRPr="007B67CE">
        <w:rPr>
          <w:rFonts w:ascii="Palatino Linotype" w:eastAsia="Times New Roman" w:hAnsi="Palatino Linotype" w:cs="Arial"/>
          <w:color w:val="364753"/>
          <w:sz w:val="24"/>
          <w:szCs w:val="24"/>
          <w:bdr w:val="none" w:sz="0" w:space="0" w:color="auto" w:frame="1"/>
          <w:lang w:eastAsia="en-GB"/>
        </w:rPr>
        <w:t xml:space="preserve"> of the Friends </w:t>
      </w:r>
      <w:r w:rsidR="004B727A" w:rsidRPr="0042518B">
        <w:rPr>
          <w:rFonts w:ascii="Palatino Linotype" w:eastAsia="Times New Roman" w:hAnsi="Palatino Linotype" w:cs="Arial"/>
          <w:color w:val="364753"/>
          <w:sz w:val="24"/>
          <w:szCs w:val="24"/>
          <w:bdr w:val="none" w:sz="0" w:space="0" w:color="auto" w:frame="1"/>
          <w:lang w:eastAsia="en-GB"/>
        </w:rPr>
        <w:t>and representatives of Id Verde</w:t>
      </w:r>
      <w:r w:rsidR="007B67CE" w:rsidRPr="007B67CE">
        <w:rPr>
          <w:rFonts w:ascii="Palatino Linotype" w:eastAsia="Times New Roman" w:hAnsi="Palatino Linotype" w:cs="Arial"/>
          <w:color w:val="364753"/>
          <w:sz w:val="24"/>
          <w:szCs w:val="24"/>
          <w:bdr w:val="none" w:sz="0" w:space="0" w:color="auto" w:frame="1"/>
          <w:lang w:eastAsia="en-GB"/>
        </w:rPr>
        <w:t xml:space="preserve"> to discuss the work programme</w:t>
      </w:r>
      <w:r w:rsidR="00E26C82">
        <w:rPr>
          <w:rFonts w:ascii="Palatino Linotype" w:eastAsia="Times New Roman" w:hAnsi="Palatino Linotype" w:cs="Arial"/>
          <w:color w:val="364753"/>
          <w:sz w:val="24"/>
          <w:szCs w:val="24"/>
          <w:bdr w:val="none" w:sz="0" w:space="0" w:color="auto" w:frame="1"/>
          <w:lang w:eastAsia="en-GB"/>
        </w:rPr>
        <w:t xml:space="preserve"> and how</w:t>
      </w:r>
      <w:r w:rsidR="0081237E">
        <w:rPr>
          <w:rFonts w:ascii="Palatino Linotype" w:eastAsia="Times New Roman" w:hAnsi="Palatino Linotype" w:cs="Arial"/>
          <w:color w:val="364753"/>
          <w:sz w:val="24"/>
          <w:szCs w:val="24"/>
          <w:bdr w:val="none" w:sz="0" w:space="0" w:color="auto" w:frame="1"/>
          <w:lang w:eastAsia="en-GB"/>
        </w:rPr>
        <w:t xml:space="preserve"> to </w:t>
      </w:r>
      <w:r w:rsidR="00E928AB">
        <w:rPr>
          <w:rFonts w:ascii="Palatino Linotype" w:eastAsia="Times New Roman" w:hAnsi="Palatino Linotype" w:cs="Arial"/>
          <w:color w:val="364753"/>
          <w:sz w:val="24"/>
          <w:szCs w:val="24"/>
          <w:bdr w:val="none" w:sz="0" w:space="0" w:color="auto" w:frame="1"/>
          <w:lang w:eastAsia="en-GB"/>
        </w:rPr>
        <w:t xml:space="preserve">achieve the best for the Scrubs through the GM contract. </w:t>
      </w:r>
      <w:r w:rsidR="001D2842" w:rsidRPr="001D2842">
        <w:rPr>
          <w:rFonts w:ascii="Palatino Linotype" w:hAnsi="Palatino Linotype" w:cs="Arial"/>
          <w:color w:val="364753"/>
          <w:sz w:val="24"/>
          <w:szCs w:val="24"/>
          <w:shd w:val="clear" w:color="auto" w:fill="FFFFFF"/>
        </w:rPr>
        <w:t>Sandy loam continued to be spread along several well-trodden routes as a trial to mitigate for the wet conditions on the Scrubs. A two-metre path was also being maintained along th</w:t>
      </w:r>
      <w:r w:rsidR="00A2541B">
        <w:rPr>
          <w:rFonts w:ascii="Palatino Linotype" w:hAnsi="Palatino Linotype" w:cs="Arial"/>
          <w:color w:val="364753"/>
          <w:sz w:val="24"/>
          <w:szCs w:val="24"/>
          <w:shd w:val="clear" w:color="auto" w:fill="FFFFFF"/>
        </w:rPr>
        <w:t xml:space="preserve">e </w:t>
      </w:r>
      <w:r w:rsidR="001D2842" w:rsidRPr="001D2842">
        <w:rPr>
          <w:rFonts w:ascii="Palatino Linotype" w:hAnsi="Palatino Linotype" w:cs="Arial"/>
          <w:color w:val="364753"/>
          <w:sz w:val="24"/>
          <w:szCs w:val="24"/>
          <w:shd w:val="clear" w:color="auto" w:fill="FFFFFF"/>
        </w:rPr>
        <w:t>hoarding as an alternative route.</w:t>
      </w:r>
    </w:p>
    <w:p w14:paraId="3C7D2B96" w14:textId="77777777" w:rsidR="00F14598" w:rsidRPr="00A1316B" w:rsidRDefault="00F14598" w:rsidP="00A1316B">
      <w:pPr>
        <w:spacing w:after="0" w:line="240" w:lineRule="auto"/>
        <w:rPr>
          <w:rFonts w:ascii="Palatino Linotype" w:eastAsiaTheme="minorEastAsia" w:hAnsi="Palatino Linotype"/>
          <w:sz w:val="24"/>
          <w:szCs w:val="24"/>
          <w:u w:val="single"/>
          <w:lang w:eastAsia="en-GB"/>
        </w:rPr>
      </w:pPr>
    </w:p>
    <w:p w14:paraId="129C3A3A" w14:textId="77777777" w:rsidR="00C50FED" w:rsidRPr="003B2BE2" w:rsidRDefault="00C50FED" w:rsidP="00A42A7E">
      <w:pPr>
        <w:spacing w:after="0" w:line="240" w:lineRule="auto"/>
        <w:rPr>
          <w:rFonts w:ascii="Palatino Linotype" w:hAnsi="Palatino Linotype"/>
          <w:b/>
          <w:sz w:val="24"/>
          <w:szCs w:val="24"/>
          <w:u w:val="single"/>
        </w:rPr>
      </w:pPr>
      <w:r w:rsidRPr="003B2BE2">
        <w:rPr>
          <w:rFonts w:ascii="Palatino Linotype" w:hAnsi="Palatino Linotype"/>
          <w:b/>
          <w:sz w:val="24"/>
          <w:szCs w:val="24"/>
          <w:u w:val="single"/>
        </w:rPr>
        <w:t>HS2 and Sewer Diversion</w:t>
      </w:r>
    </w:p>
    <w:p w14:paraId="18899665" w14:textId="62BA41E5" w:rsidR="006F768D" w:rsidRPr="00E97E57" w:rsidRDefault="00C50FED" w:rsidP="007A2DD1">
      <w:pPr>
        <w:shd w:val="clear" w:color="auto" w:fill="FFFFFF"/>
        <w:textAlignment w:val="baseline"/>
        <w:rPr>
          <w:rFonts w:ascii="Palatino Linotype" w:eastAsia="Times New Roman" w:hAnsi="Palatino Linotype" w:cs="Arial"/>
          <w:color w:val="364753"/>
          <w:sz w:val="24"/>
          <w:szCs w:val="24"/>
          <w:lang w:eastAsia="en-GB"/>
        </w:rPr>
      </w:pPr>
      <w:r>
        <w:rPr>
          <w:rFonts w:ascii="Palatino Linotype" w:hAnsi="Palatino Linotype"/>
          <w:sz w:val="24"/>
          <w:szCs w:val="24"/>
        </w:rPr>
        <w:t xml:space="preserve">Most members are aware that the </w:t>
      </w:r>
      <w:r w:rsidR="001139A7">
        <w:rPr>
          <w:rFonts w:ascii="Palatino Linotype" w:hAnsi="Palatino Linotype"/>
          <w:sz w:val="24"/>
          <w:szCs w:val="24"/>
        </w:rPr>
        <w:t>works for t</w:t>
      </w:r>
      <w:r>
        <w:rPr>
          <w:rFonts w:ascii="Palatino Linotype" w:hAnsi="Palatino Linotype"/>
          <w:sz w:val="24"/>
          <w:szCs w:val="24"/>
        </w:rPr>
        <w:t xml:space="preserve">he sewer diversion authorised by the HS2 Act along the north of the Scrubs </w:t>
      </w:r>
      <w:r w:rsidR="00AA0644">
        <w:rPr>
          <w:rFonts w:ascii="Palatino Linotype" w:hAnsi="Palatino Linotype"/>
          <w:sz w:val="24"/>
          <w:szCs w:val="24"/>
        </w:rPr>
        <w:t xml:space="preserve">is underway </w:t>
      </w:r>
      <w:r w:rsidR="00966453">
        <w:rPr>
          <w:rFonts w:ascii="Palatino Linotype" w:hAnsi="Palatino Linotype"/>
          <w:sz w:val="24"/>
          <w:szCs w:val="24"/>
        </w:rPr>
        <w:t xml:space="preserve">with the </w:t>
      </w:r>
      <w:r>
        <w:rPr>
          <w:rFonts w:ascii="Palatino Linotype" w:hAnsi="Palatino Linotype"/>
          <w:sz w:val="24"/>
          <w:szCs w:val="24"/>
        </w:rPr>
        <w:t>route to the construction site</w:t>
      </w:r>
      <w:r w:rsidR="00124CCC">
        <w:rPr>
          <w:rFonts w:ascii="Palatino Linotype" w:hAnsi="Palatino Linotype"/>
          <w:sz w:val="24"/>
          <w:szCs w:val="24"/>
        </w:rPr>
        <w:t xml:space="preserve"> directly from O</w:t>
      </w:r>
      <w:r>
        <w:rPr>
          <w:rFonts w:ascii="Palatino Linotype" w:hAnsi="Palatino Linotype"/>
          <w:sz w:val="24"/>
          <w:szCs w:val="24"/>
        </w:rPr>
        <w:t xml:space="preserve">ld Oak Common Lane.  </w:t>
      </w:r>
      <w:r w:rsidR="00122DD0">
        <w:rPr>
          <w:rFonts w:ascii="Palatino Linotype" w:hAnsi="Palatino Linotype"/>
          <w:sz w:val="24"/>
          <w:szCs w:val="24"/>
        </w:rPr>
        <w:t xml:space="preserve">Hoardings with viewing panels of the Works have recently been erected </w:t>
      </w:r>
      <w:r w:rsidR="00C2420F">
        <w:rPr>
          <w:rFonts w:ascii="Palatino Linotype" w:hAnsi="Palatino Linotype"/>
          <w:sz w:val="24"/>
          <w:szCs w:val="24"/>
        </w:rPr>
        <w:t>along the boundary of the works site</w:t>
      </w:r>
      <w:r w:rsidR="001F6C61">
        <w:rPr>
          <w:rFonts w:ascii="Palatino Linotype" w:hAnsi="Palatino Linotype"/>
          <w:sz w:val="24"/>
          <w:szCs w:val="24"/>
        </w:rPr>
        <w:t xml:space="preserve"> on the Scrubs</w:t>
      </w:r>
      <w:r w:rsidR="00C2420F">
        <w:rPr>
          <w:rFonts w:ascii="Palatino Linotype" w:hAnsi="Palatino Linotype"/>
          <w:sz w:val="24"/>
          <w:szCs w:val="24"/>
        </w:rPr>
        <w:t xml:space="preserve">, with art </w:t>
      </w:r>
      <w:r w:rsidR="00913796">
        <w:rPr>
          <w:rFonts w:ascii="Palatino Linotype" w:hAnsi="Palatino Linotype"/>
          <w:sz w:val="24"/>
          <w:szCs w:val="24"/>
        </w:rPr>
        <w:t xml:space="preserve">from the local school organised by the Friends’ trustees </w:t>
      </w:r>
      <w:r w:rsidR="00FA588F">
        <w:rPr>
          <w:rFonts w:ascii="Palatino Linotype" w:hAnsi="Palatino Linotype"/>
          <w:sz w:val="24"/>
          <w:szCs w:val="24"/>
        </w:rPr>
        <w:t xml:space="preserve">displayed on the hoarding. </w:t>
      </w:r>
      <w:r w:rsidR="002C39DE">
        <w:rPr>
          <w:rFonts w:ascii="Palatino Linotype" w:hAnsi="Palatino Linotype"/>
          <w:sz w:val="24"/>
          <w:szCs w:val="24"/>
        </w:rPr>
        <w:t xml:space="preserve">Construction works for the UTX </w:t>
      </w:r>
      <w:proofErr w:type="gramStart"/>
      <w:r w:rsidR="002C39DE">
        <w:rPr>
          <w:rFonts w:ascii="Palatino Linotype" w:hAnsi="Palatino Linotype"/>
          <w:sz w:val="24"/>
          <w:szCs w:val="24"/>
        </w:rPr>
        <w:t>site</w:t>
      </w:r>
      <w:proofErr w:type="gramEnd"/>
      <w:r w:rsidR="002C39DE">
        <w:rPr>
          <w:rFonts w:ascii="Palatino Linotype" w:hAnsi="Palatino Linotype"/>
          <w:sz w:val="24"/>
          <w:szCs w:val="24"/>
        </w:rPr>
        <w:t xml:space="preserve"> and the </w:t>
      </w:r>
      <w:r w:rsidR="006F768D">
        <w:rPr>
          <w:rFonts w:ascii="Palatino Linotype" w:hAnsi="Palatino Linotype"/>
          <w:sz w:val="24"/>
          <w:szCs w:val="24"/>
        </w:rPr>
        <w:t xml:space="preserve">sewer diversion are now </w:t>
      </w:r>
      <w:r w:rsidR="00511F22">
        <w:rPr>
          <w:rFonts w:ascii="Palatino Linotype" w:hAnsi="Palatino Linotype"/>
          <w:sz w:val="24"/>
          <w:szCs w:val="24"/>
        </w:rPr>
        <w:t>underway. The</w:t>
      </w:r>
      <w:r w:rsidR="00FA588F">
        <w:rPr>
          <w:rFonts w:ascii="Palatino Linotype" w:hAnsi="Palatino Linotype"/>
          <w:sz w:val="24"/>
          <w:szCs w:val="24"/>
        </w:rPr>
        <w:t xml:space="preserve"> Trustees of the Friends have worked closely with the</w:t>
      </w:r>
      <w:r>
        <w:rPr>
          <w:rFonts w:ascii="Palatino Linotype" w:hAnsi="Palatino Linotype"/>
          <w:sz w:val="24"/>
          <w:szCs w:val="24"/>
        </w:rPr>
        <w:t xml:space="preserve"> </w:t>
      </w:r>
      <w:r w:rsidR="00864722" w:rsidRPr="00A7591D">
        <w:rPr>
          <w:rFonts w:ascii="Palatino Linotype" w:hAnsi="Palatino Linotype"/>
          <w:sz w:val="24"/>
          <w:szCs w:val="24"/>
        </w:rPr>
        <w:t xml:space="preserve">Assistant Director of Environment Stephen Hollingworth </w:t>
      </w:r>
      <w:r w:rsidR="00AA0644">
        <w:rPr>
          <w:rFonts w:ascii="Palatino Linotype" w:hAnsi="Palatino Linotype"/>
          <w:sz w:val="24"/>
          <w:szCs w:val="24"/>
        </w:rPr>
        <w:t>and t</w:t>
      </w:r>
      <w:r w:rsidR="00B05101">
        <w:rPr>
          <w:rFonts w:ascii="Palatino Linotype" w:hAnsi="Palatino Linotype"/>
          <w:sz w:val="24"/>
          <w:szCs w:val="24"/>
        </w:rPr>
        <w:t xml:space="preserve">he Chair of WSCT committee Councillor Alex Sanderson </w:t>
      </w:r>
      <w:r w:rsidR="00187592">
        <w:rPr>
          <w:rFonts w:ascii="Palatino Linotype" w:hAnsi="Palatino Linotype"/>
          <w:sz w:val="24"/>
          <w:szCs w:val="24"/>
        </w:rPr>
        <w:t>in holding</w:t>
      </w:r>
      <w:r w:rsidR="00B05101">
        <w:rPr>
          <w:rFonts w:ascii="Palatino Linotype" w:hAnsi="Palatino Linotype"/>
          <w:sz w:val="24"/>
          <w:szCs w:val="24"/>
        </w:rPr>
        <w:t xml:space="preserve"> HS2 to account for their conduct of the sewer work</w:t>
      </w:r>
      <w:r w:rsidR="00DC670C">
        <w:rPr>
          <w:rFonts w:ascii="Palatino Linotype" w:hAnsi="Palatino Linotype"/>
          <w:sz w:val="24"/>
          <w:szCs w:val="24"/>
        </w:rPr>
        <w:t>s, with timely reminders to</w:t>
      </w:r>
      <w:r w:rsidR="008C03FB">
        <w:rPr>
          <w:rFonts w:ascii="Palatino Linotype" w:hAnsi="Palatino Linotype"/>
          <w:sz w:val="24"/>
          <w:szCs w:val="24"/>
        </w:rPr>
        <w:t xml:space="preserve"> HS2</w:t>
      </w:r>
      <w:r w:rsidR="00951F5D">
        <w:rPr>
          <w:rFonts w:ascii="Palatino Linotype" w:hAnsi="Palatino Linotype"/>
          <w:sz w:val="24"/>
          <w:szCs w:val="24"/>
        </w:rPr>
        <w:t xml:space="preserve"> if they</w:t>
      </w:r>
      <w:r w:rsidR="008C03FB">
        <w:rPr>
          <w:rFonts w:ascii="Palatino Linotype" w:hAnsi="Palatino Linotype"/>
          <w:sz w:val="24"/>
          <w:szCs w:val="24"/>
        </w:rPr>
        <w:t xml:space="preserve"> seem to be acting unreasonably, </w:t>
      </w:r>
      <w:r w:rsidR="00255EAC">
        <w:rPr>
          <w:rFonts w:ascii="Palatino Linotype" w:hAnsi="Palatino Linotype"/>
          <w:sz w:val="24"/>
          <w:szCs w:val="24"/>
        </w:rPr>
        <w:t xml:space="preserve">as happened </w:t>
      </w:r>
      <w:r w:rsidR="008C03FB">
        <w:rPr>
          <w:rFonts w:ascii="Palatino Linotype" w:hAnsi="Palatino Linotype"/>
          <w:sz w:val="24"/>
          <w:szCs w:val="24"/>
        </w:rPr>
        <w:t xml:space="preserve">with the recent </w:t>
      </w:r>
      <w:r w:rsidR="000E5698">
        <w:rPr>
          <w:rFonts w:ascii="Palatino Linotype" w:hAnsi="Palatino Linotype"/>
          <w:sz w:val="24"/>
          <w:szCs w:val="24"/>
        </w:rPr>
        <w:t>incident of the</w:t>
      </w:r>
      <w:r w:rsidR="00255EAC">
        <w:rPr>
          <w:rFonts w:ascii="Palatino Linotype" w:hAnsi="Palatino Linotype"/>
          <w:sz w:val="24"/>
          <w:szCs w:val="24"/>
        </w:rPr>
        <w:t xml:space="preserve"> over</w:t>
      </w:r>
      <w:r w:rsidR="000E5698">
        <w:rPr>
          <w:rFonts w:ascii="Palatino Linotype" w:hAnsi="Palatino Linotype"/>
          <w:sz w:val="24"/>
          <w:szCs w:val="24"/>
        </w:rPr>
        <w:t xml:space="preserve"> lighting of t</w:t>
      </w:r>
      <w:r w:rsidR="0037461F">
        <w:rPr>
          <w:rFonts w:ascii="Palatino Linotype" w:hAnsi="Palatino Linotype"/>
          <w:sz w:val="24"/>
          <w:szCs w:val="24"/>
        </w:rPr>
        <w:t xml:space="preserve">he </w:t>
      </w:r>
      <w:r w:rsidR="00A66843">
        <w:rPr>
          <w:rFonts w:ascii="Palatino Linotype" w:hAnsi="Palatino Linotype"/>
          <w:sz w:val="24"/>
          <w:szCs w:val="24"/>
        </w:rPr>
        <w:t xml:space="preserve">works </w:t>
      </w:r>
      <w:r w:rsidR="0037461F">
        <w:rPr>
          <w:rFonts w:ascii="Palatino Linotype" w:hAnsi="Palatino Linotype"/>
          <w:sz w:val="24"/>
          <w:szCs w:val="24"/>
        </w:rPr>
        <w:t>site at night</w:t>
      </w:r>
      <w:r w:rsidR="00F21482">
        <w:rPr>
          <w:rFonts w:ascii="Palatino Linotype" w:hAnsi="Palatino Linotype"/>
          <w:sz w:val="24"/>
          <w:szCs w:val="24"/>
        </w:rPr>
        <w:t>-time</w:t>
      </w:r>
      <w:r w:rsidR="00A66843">
        <w:rPr>
          <w:rFonts w:ascii="Palatino Linotype" w:hAnsi="Palatino Linotype"/>
          <w:sz w:val="24"/>
          <w:szCs w:val="24"/>
        </w:rPr>
        <w:t>.</w:t>
      </w:r>
      <w:r w:rsidR="00F21482">
        <w:rPr>
          <w:rFonts w:ascii="Palatino Linotype" w:hAnsi="Palatino Linotype"/>
          <w:sz w:val="24"/>
          <w:szCs w:val="24"/>
        </w:rPr>
        <w:t xml:space="preserve">  It took a little time to get HS2 to act but they did</w:t>
      </w:r>
      <w:r w:rsidR="00075F09">
        <w:rPr>
          <w:rFonts w:ascii="Palatino Linotype" w:hAnsi="Palatino Linotype"/>
          <w:sz w:val="24"/>
          <w:szCs w:val="24"/>
        </w:rPr>
        <w:t xml:space="preserve"> thanks to </w:t>
      </w:r>
      <w:r w:rsidR="004E474E">
        <w:rPr>
          <w:rFonts w:ascii="Palatino Linotype" w:hAnsi="Palatino Linotype"/>
          <w:sz w:val="24"/>
          <w:szCs w:val="24"/>
        </w:rPr>
        <w:t xml:space="preserve">local Trustees Faye, Ben, </w:t>
      </w:r>
      <w:proofErr w:type="gramStart"/>
      <w:r w:rsidR="004E474E">
        <w:rPr>
          <w:rFonts w:ascii="Palatino Linotype" w:hAnsi="Palatino Linotype"/>
          <w:sz w:val="24"/>
          <w:szCs w:val="24"/>
        </w:rPr>
        <w:t>Jack</w:t>
      </w:r>
      <w:proofErr w:type="gramEnd"/>
      <w:r w:rsidR="004E474E">
        <w:rPr>
          <w:rFonts w:ascii="Palatino Linotype" w:hAnsi="Palatino Linotype"/>
          <w:sz w:val="24"/>
          <w:szCs w:val="24"/>
        </w:rPr>
        <w:t xml:space="preserve"> and others </w:t>
      </w:r>
      <w:r w:rsidR="003E097F">
        <w:rPr>
          <w:rFonts w:ascii="Palatino Linotype" w:hAnsi="Palatino Linotype"/>
          <w:sz w:val="24"/>
          <w:szCs w:val="24"/>
        </w:rPr>
        <w:t>getting in contact with them</w:t>
      </w:r>
      <w:r w:rsidR="003E097F" w:rsidRPr="007A2DD1">
        <w:rPr>
          <w:rFonts w:ascii="Palatino Linotype" w:hAnsi="Palatino Linotype"/>
          <w:sz w:val="24"/>
          <w:szCs w:val="24"/>
        </w:rPr>
        <w:t>.</w:t>
      </w:r>
      <w:r w:rsidR="006F768D" w:rsidRPr="007A2DD1">
        <w:rPr>
          <w:rFonts w:ascii="Palatino Linotype" w:hAnsi="Palatino Linotype"/>
          <w:sz w:val="24"/>
          <w:szCs w:val="24"/>
        </w:rPr>
        <w:t xml:space="preserve">  </w:t>
      </w:r>
      <w:r w:rsidR="006F768D" w:rsidRPr="007A2DD1">
        <w:rPr>
          <w:rFonts w:ascii="Arial" w:eastAsia="Times New Roman" w:hAnsi="Arial" w:cs="Arial"/>
          <w:color w:val="364753"/>
          <w:sz w:val="24"/>
          <w:szCs w:val="24"/>
          <w:bdr w:val="none" w:sz="0" w:space="0" w:color="auto" w:frame="1"/>
          <w:lang w:eastAsia="en-GB"/>
        </w:rPr>
        <w:t> </w:t>
      </w:r>
      <w:r w:rsidR="006F768D" w:rsidRPr="00E97E57">
        <w:rPr>
          <w:rFonts w:ascii="Palatino Linotype" w:eastAsia="Times New Roman" w:hAnsi="Palatino Linotype" w:cs="Arial"/>
          <w:color w:val="364753"/>
          <w:sz w:val="24"/>
          <w:szCs w:val="24"/>
          <w:bdr w:val="none" w:sz="0" w:space="0" w:color="auto" w:frame="1"/>
          <w:lang w:eastAsia="en-GB"/>
        </w:rPr>
        <w:t>It was noted that</w:t>
      </w:r>
      <w:r w:rsidR="006F768D" w:rsidRPr="00E97E57">
        <w:rPr>
          <w:rFonts w:ascii="Palatino Linotype" w:eastAsia="Times New Roman" w:hAnsi="Palatino Linotype" w:cs="Arial"/>
          <w:color w:val="364753"/>
          <w:sz w:val="24"/>
          <w:szCs w:val="24"/>
          <w:lang w:eastAsia="en-GB"/>
        </w:rPr>
        <w:t> </w:t>
      </w:r>
      <w:r w:rsidR="006F768D" w:rsidRPr="00E97E57">
        <w:rPr>
          <w:rFonts w:ascii="Palatino Linotype" w:eastAsia="Times New Roman" w:hAnsi="Palatino Linotype" w:cs="Arial"/>
          <w:color w:val="364753"/>
          <w:sz w:val="24"/>
          <w:szCs w:val="24"/>
          <w:bdr w:val="none" w:sz="0" w:space="0" w:color="auto" w:frame="1"/>
          <w:lang w:eastAsia="en-GB"/>
        </w:rPr>
        <w:t>HS2 had now served notice of compulsory purchase from 18</w:t>
      </w:r>
      <w:r w:rsidR="006F768D" w:rsidRPr="00E97E57">
        <w:rPr>
          <w:rFonts w:ascii="Palatino Linotype" w:eastAsia="Times New Roman" w:hAnsi="Palatino Linotype" w:cs="Arial"/>
          <w:color w:val="364753"/>
          <w:sz w:val="24"/>
          <w:szCs w:val="24"/>
          <w:bdr w:val="none" w:sz="0" w:space="0" w:color="auto" w:frame="1"/>
          <w:vertAlign w:val="superscript"/>
          <w:lang w:eastAsia="en-GB"/>
        </w:rPr>
        <w:t>th</w:t>
      </w:r>
      <w:r w:rsidR="006F768D" w:rsidRPr="00E97E57">
        <w:rPr>
          <w:rFonts w:ascii="Palatino Linotype" w:eastAsia="Times New Roman" w:hAnsi="Palatino Linotype" w:cs="Arial"/>
          <w:color w:val="364753"/>
          <w:sz w:val="24"/>
          <w:szCs w:val="24"/>
          <w:bdr w:val="none" w:sz="0" w:space="0" w:color="auto" w:frame="1"/>
          <w:lang w:eastAsia="en-GB"/>
        </w:rPr>
        <w:t> March on an area of Wormwood Scrubs open space, comprising an area of 14.04 square metres, adjacent to Old Oak Common Lane (OOCL) to accommodate the realignment of OOCL and footpath.</w:t>
      </w:r>
      <w:r w:rsidR="00B124D3">
        <w:rPr>
          <w:rFonts w:ascii="Palatino Linotype" w:eastAsia="Times New Roman" w:hAnsi="Palatino Linotype" w:cs="Arial"/>
          <w:color w:val="364753"/>
          <w:sz w:val="24"/>
          <w:szCs w:val="24"/>
          <w:bdr w:val="none" w:sz="0" w:space="0" w:color="auto" w:frame="1"/>
          <w:lang w:eastAsia="en-GB"/>
        </w:rPr>
        <w:t xml:space="preserve">  </w:t>
      </w:r>
    </w:p>
    <w:p w14:paraId="72DB7845" w14:textId="77777777" w:rsidR="00766080" w:rsidRDefault="00766080" w:rsidP="00B124D3">
      <w:pPr>
        <w:shd w:val="clear" w:color="auto" w:fill="FFFFFF"/>
        <w:spacing w:after="0"/>
        <w:textAlignment w:val="baseline"/>
        <w:rPr>
          <w:rFonts w:ascii="Palatino Linotype" w:eastAsia="Times New Roman" w:hAnsi="Palatino Linotype" w:cs="Arial"/>
          <w:color w:val="364753"/>
          <w:sz w:val="24"/>
          <w:szCs w:val="24"/>
          <w:bdr w:val="none" w:sz="0" w:space="0" w:color="auto" w:frame="1"/>
          <w:lang w:eastAsia="en-GB"/>
        </w:rPr>
      </w:pPr>
    </w:p>
    <w:p w14:paraId="4D7713CF" w14:textId="4E1ABD42" w:rsidR="00824BDF" w:rsidRPr="00B124D3" w:rsidRDefault="006F768D" w:rsidP="00B124D3">
      <w:pPr>
        <w:shd w:val="clear" w:color="auto" w:fill="FFFFFF"/>
        <w:spacing w:after="0"/>
        <w:textAlignment w:val="baseline"/>
        <w:rPr>
          <w:rFonts w:ascii="Palatino Linotype" w:eastAsia="Times New Roman" w:hAnsi="Palatino Linotype" w:cs="Arial"/>
          <w:color w:val="364753"/>
          <w:sz w:val="24"/>
          <w:szCs w:val="24"/>
          <w:lang w:eastAsia="en-GB"/>
        </w:rPr>
      </w:pPr>
      <w:r w:rsidRPr="006F768D">
        <w:rPr>
          <w:rFonts w:ascii="Palatino Linotype" w:eastAsia="Times New Roman" w:hAnsi="Palatino Linotype" w:cs="Arial"/>
          <w:color w:val="364753"/>
          <w:sz w:val="24"/>
          <w:szCs w:val="24"/>
          <w:bdr w:val="none" w:sz="0" w:space="0" w:color="auto" w:frame="1"/>
          <w:lang w:eastAsia="en-GB"/>
        </w:rPr>
        <w:lastRenderedPageBreak/>
        <w:t> </w:t>
      </w:r>
      <w:r w:rsidR="003A05D8">
        <w:rPr>
          <w:rFonts w:ascii="Palatino Linotype" w:hAnsi="Palatino Linotype" w:cs="Calibri"/>
          <w:b/>
          <w:bCs/>
          <w:sz w:val="24"/>
          <w:szCs w:val="24"/>
          <w:u w:val="single"/>
        </w:rPr>
        <w:t>Hedging</w:t>
      </w:r>
      <w:r w:rsidR="00432CBC">
        <w:rPr>
          <w:rFonts w:ascii="Palatino Linotype" w:hAnsi="Palatino Linotype" w:cs="Calibri"/>
          <w:b/>
          <w:bCs/>
          <w:sz w:val="24"/>
          <w:szCs w:val="24"/>
          <w:u w:val="single"/>
        </w:rPr>
        <w:t xml:space="preserve"> and Hedge Laying</w:t>
      </w:r>
    </w:p>
    <w:p w14:paraId="6292989D" w14:textId="777E035D" w:rsidR="00173194" w:rsidRPr="00173194" w:rsidRDefault="00203EDD" w:rsidP="00361D81">
      <w:pPr>
        <w:shd w:val="clear" w:color="auto" w:fill="FFFFFF"/>
        <w:textAlignment w:val="baseline"/>
        <w:rPr>
          <w:rFonts w:ascii="Palatino Linotype" w:eastAsia="Times New Roman" w:hAnsi="Palatino Linotype" w:cs="Arial"/>
          <w:color w:val="364753"/>
          <w:sz w:val="24"/>
          <w:szCs w:val="24"/>
          <w:lang w:eastAsia="en-GB"/>
        </w:rPr>
      </w:pPr>
      <w:r>
        <w:rPr>
          <w:rFonts w:ascii="Palatino Linotype" w:hAnsi="Palatino Linotype" w:cs="Calibri"/>
          <w:sz w:val="24"/>
          <w:szCs w:val="24"/>
        </w:rPr>
        <w:t xml:space="preserve">Following on from </w:t>
      </w:r>
      <w:r w:rsidR="005825A1">
        <w:rPr>
          <w:rFonts w:ascii="Palatino Linotype" w:hAnsi="Palatino Linotype" w:cs="Calibri"/>
          <w:sz w:val="24"/>
          <w:szCs w:val="24"/>
        </w:rPr>
        <w:t xml:space="preserve">the in-filling to the hedges </w:t>
      </w:r>
      <w:r w:rsidR="0034411F">
        <w:rPr>
          <w:rFonts w:ascii="Palatino Linotype" w:hAnsi="Palatino Linotype" w:cs="Calibri"/>
          <w:sz w:val="24"/>
          <w:szCs w:val="24"/>
        </w:rPr>
        <w:t xml:space="preserve">to the east and the south </w:t>
      </w:r>
      <w:r w:rsidR="005825A1">
        <w:rPr>
          <w:rFonts w:ascii="Palatino Linotype" w:hAnsi="Palatino Linotype" w:cs="Calibri"/>
          <w:sz w:val="24"/>
          <w:szCs w:val="24"/>
        </w:rPr>
        <w:t xml:space="preserve">which took place last Spring </w:t>
      </w:r>
      <w:r w:rsidR="00953594" w:rsidRPr="008F3F34">
        <w:rPr>
          <w:rFonts w:ascii="Palatino Linotype" w:hAnsi="Palatino Linotype"/>
          <w:sz w:val="24"/>
          <w:szCs w:val="24"/>
        </w:rPr>
        <w:t xml:space="preserve">authorised </w:t>
      </w:r>
      <w:r w:rsidR="006A4866">
        <w:rPr>
          <w:rFonts w:ascii="Palatino Linotype" w:hAnsi="Palatino Linotype"/>
          <w:sz w:val="24"/>
          <w:szCs w:val="24"/>
        </w:rPr>
        <w:t>by LBHF</w:t>
      </w:r>
      <w:r w:rsidR="00153BD2">
        <w:rPr>
          <w:rFonts w:ascii="Palatino Linotype" w:hAnsi="Palatino Linotype"/>
          <w:sz w:val="24"/>
          <w:szCs w:val="24"/>
        </w:rPr>
        <w:t xml:space="preserve"> and carried out by </w:t>
      </w:r>
      <w:r w:rsidR="008F3F34">
        <w:rPr>
          <w:rFonts w:ascii="Palatino Linotype" w:hAnsi="Palatino Linotype"/>
          <w:sz w:val="24"/>
          <w:szCs w:val="24"/>
        </w:rPr>
        <w:t xml:space="preserve">a team of </w:t>
      </w:r>
      <w:r w:rsidR="00953594" w:rsidRPr="008F3F34">
        <w:rPr>
          <w:rFonts w:ascii="Palatino Linotype" w:hAnsi="Palatino Linotype"/>
          <w:sz w:val="24"/>
          <w:szCs w:val="24"/>
        </w:rPr>
        <w:t>volunteers</w:t>
      </w:r>
      <w:r w:rsidR="008F3F34">
        <w:rPr>
          <w:rFonts w:ascii="Palatino Linotype" w:hAnsi="Palatino Linotype"/>
          <w:sz w:val="24"/>
          <w:szCs w:val="24"/>
        </w:rPr>
        <w:t xml:space="preserve"> led by Emma </w:t>
      </w:r>
      <w:proofErr w:type="spellStart"/>
      <w:r w:rsidR="008F3F34">
        <w:rPr>
          <w:rFonts w:ascii="Palatino Linotype" w:hAnsi="Palatino Linotype"/>
          <w:sz w:val="24"/>
          <w:szCs w:val="24"/>
        </w:rPr>
        <w:t>Ranson</w:t>
      </w:r>
      <w:proofErr w:type="spellEnd"/>
      <w:r w:rsidR="005C62CC">
        <w:rPr>
          <w:rFonts w:ascii="Palatino Linotype" w:hAnsi="Palatino Linotype"/>
          <w:sz w:val="24"/>
          <w:szCs w:val="24"/>
        </w:rPr>
        <w:t>,</w:t>
      </w:r>
      <w:r w:rsidR="00953594" w:rsidRPr="008F3F34">
        <w:rPr>
          <w:rFonts w:ascii="Palatino Linotype" w:hAnsi="Palatino Linotype"/>
          <w:sz w:val="24"/>
          <w:szCs w:val="24"/>
        </w:rPr>
        <w:t xml:space="preserve"> </w:t>
      </w:r>
      <w:r w:rsidR="00E1569B" w:rsidRPr="00666E3A">
        <w:rPr>
          <w:rFonts w:ascii="Palatino Linotype" w:hAnsi="Palatino Linotype"/>
          <w:sz w:val="24"/>
          <w:szCs w:val="24"/>
        </w:rPr>
        <w:t>this year</w:t>
      </w:r>
      <w:r w:rsidR="00140EF2" w:rsidRPr="00666E3A">
        <w:rPr>
          <w:rFonts w:ascii="Palatino Linotype" w:hAnsi="Palatino Linotype"/>
          <w:sz w:val="24"/>
          <w:szCs w:val="24"/>
        </w:rPr>
        <w:t xml:space="preserve"> LBHF </w:t>
      </w:r>
      <w:r w:rsidR="00173194" w:rsidRPr="00666E3A">
        <w:rPr>
          <w:rFonts w:ascii="Palatino Linotype" w:eastAsia="Times New Roman" w:hAnsi="Palatino Linotype" w:cs="Arial"/>
          <w:color w:val="364753"/>
          <w:sz w:val="24"/>
          <w:szCs w:val="24"/>
          <w:bdr w:val="none" w:sz="0" w:space="0" w:color="auto" w:frame="1"/>
          <w:lang w:eastAsia="en-GB"/>
        </w:rPr>
        <w:t xml:space="preserve">secured </w:t>
      </w:r>
      <w:r w:rsidR="00140EF2" w:rsidRPr="00666E3A">
        <w:rPr>
          <w:rFonts w:ascii="Palatino Linotype" w:eastAsia="Times New Roman" w:hAnsi="Palatino Linotype" w:cs="Arial"/>
          <w:color w:val="364753"/>
          <w:sz w:val="24"/>
          <w:szCs w:val="24"/>
          <w:bdr w:val="none" w:sz="0" w:space="0" w:color="auto" w:frame="1"/>
          <w:lang w:eastAsia="en-GB"/>
        </w:rPr>
        <w:t xml:space="preserve">funding </w:t>
      </w:r>
      <w:r w:rsidR="00173194" w:rsidRPr="00666E3A">
        <w:rPr>
          <w:rFonts w:ascii="Palatino Linotype" w:eastAsia="Times New Roman" w:hAnsi="Palatino Linotype" w:cs="Arial"/>
          <w:color w:val="364753"/>
          <w:sz w:val="24"/>
          <w:szCs w:val="24"/>
          <w:bdr w:val="none" w:sz="0" w:space="0" w:color="auto" w:frame="1"/>
          <w:lang w:eastAsia="en-GB"/>
        </w:rPr>
        <w:t xml:space="preserve">from HS2, to contract Groundwork to lead hedge laying by volunteers on the Scrubs. The Friends of the Scrubs </w:t>
      </w:r>
      <w:r w:rsidR="005C62CC">
        <w:rPr>
          <w:rFonts w:ascii="Palatino Linotype" w:eastAsia="Times New Roman" w:hAnsi="Palatino Linotype" w:cs="Arial"/>
          <w:color w:val="364753"/>
          <w:sz w:val="24"/>
          <w:szCs w:val="24"/>
          <w:bdr w:val="none" w:sz="0" w:space="0" w:color="auto" w:frame="1"/>
          <w:lang w:eastAsia="en-GB"/>
        </w:rPr>
        <w:t xml:space="preserve">again </w:t>
      </w:r>
      <w:r w:rsidR="00666E3A" w:rsidRPr="00666E3A">
        <w:rPr>
          <w:rFonts w:ascii="Palatino Linotype" w:eastAsia="Times New Roman" w:hAnsi="Palatino Linotype" w:cs="Arial"/>
          <w:color w:val="364753"/>
          <w:sz w:val="24"/>
          <w:szCs w:val="24"/>
          <w:bdr w:val="none" w:sz="0" w:space="0" w:color="auto" w:frame="1"/>
          <w:lang w:eastAsia="en-GB"/>
        </w:rPr>
        <w:t xml:space="preserve">led by Emma </w:t>
      </w:r>
      <w:r w:rsidR="00173194" w:rsidRPr="00666E3A">
        <w:rPr>
          <w:rFonts w:ascii="Palatino Linotype" w:eastAsia="Times New Roman" w:hAnsi="Palatino Linotype" w:cs="Arial"/>
          <w:color w:val="364753"/>
          <w:sz w:val="24"/>
          <w:szCs w:val="24"/>
          <w:bdr w:val="none" w:sz="0" w:space="0" w:color="auto" w:frame="1"/>
          <w:lang w:eastAsia="en-GB"/>
        </w:rPr>
        <w:t>organised volunteers for 6 sessions with approximately 12 volunteers at each</w:t>
      </w:r>
      <w:r w:rsidR="00666E3A" w:rsidRPr="00666E3A">
        <w:rPr>
          <w:rFonts w:ascii="Palatino Linotype" w:hAnsi="Palatino Linotype"/>
          <w:sz w:val="24"/>
          <w:szCs w:val="24"/>
        </w:rPr>
        <w:t xml:space="preserve"> in Jan and Feb</w:t>
      </w:r>
      <w:r w:rsidR="00173194" w:rsidRPr="00666E3A">
        <w:rPr>
          <w:rFonts w:ascii="Palatino Linotype" w:eastAsia="Times New Roman" w:hAnsi="Palatino Linotype" w:cs="Arial"/>
          <w:color w:val="364753"/>
          <w:sz w:val="24"/>
          <w:szCs w:val="24"/>
          <w:bdr w:val="none" w:sz="0" w:space="0" w:color="auto" w:frame="1"/>
          <w:lang w:eastAsia="en-GB"/>
        </w:rPr>
        <w:t xml:space="preserve"> and have done an excellent job.</w:t>
      </w:r>
      <w:r w:rsidR="00361D81">
        <w:rPr>
          <w:rFonts w:ascii="Palatino Linotype" w:eastAsia="Times New Roman" w:hAnsi="Palatino Linotype" w:cs="Arial"/>
          <w:color w:val="364753"/>
          <w:sz w:val="24"/>
          <w:szCs w:val="24"/>
          <w:lang w:eastAsia="en-GB"/>
        </w:rPr>
        <w:t xml:space="preserve"> </w:t>
      </w:r>
      <w:r w:rsidR="00173194" w:rsidRPr="00173194">
        <w:rPr>
          <w:rFonts w:ascii="Palatino Linotype" w:eastAsia="Times New Roman" w:hAnsi="Palatino Linotype" w:cs="Arial"/>
          <w:color w:val="364753"/>
          <w:sz w:val="24"/>
          <w:szCs w:val="24"/>
          <w:bdr w:val="none" w:sz="0" w:space="0" w:color="auto" w:frame="1"/>
          <w:lang w:eastAsia="en-GB"/>
        </w:rPr>
        <w:t>Due to the bird nesting season this work had now stopped and can recommence in the Autumn</w:t>
      </w:r>
      <w:r w:rsidR="00173194" w:rsidRPr="00173194">
        <w:rPr>
          <w:rFonts w:ascii="Arial" w:eastAsia="Times New Roman" w:hAnsi="Arial" w:cs="Arial"/>
          <w:color w:val="364753"/>
          <w:sz w:val="24"/>
          <w:szCs w:val="24"/>
          <w:bdr w:val="none" w:sz="0" w:space="0" w:color="auto" w:frame="1"/>
          <w:lang w:eastAsia="en-GB"/>
        </w:rPr>
        <w:t>.</w:t>
      </w:r>
      <w:r w:rsidR="00D31DF7">
        <w:rPr>
          <w:rFonts w:ascii="Arial" w:eastAsia="Times New Roman" w:hAnsi="Arial" w:cs="Arial"/>
          <w:color w:val="364753"/>
          <w:sz w:val="24"/>
          <w:szCs w:val="24"/>
          <w:bdr w:val="none" w:sz="0" w:space="0" w:color="auto" w:frame="1"/>
          <w:lang w:eastAsia="en-GB"/>
        </w:rPr>
        <w:t xml:space="preserve"> </w:t>
      </w:r>
      <w:r w:rsidR="00D31DF7" w:rsidRPr="00B1251C">
        <w:rPr>
          <w:rFonts w:ascii="Palatino Linotype" w:eastAsia="Times New Roman" w:hAnsi="Palatino Linotype" w:cs="Arial"/>
          <w:color w:val="364753"/>
          <w:sz w:val="24"/>
          <w:szCs w:val="24"/>
          <w:bdr w:val="none" w:sz="0" w:space="0" w:color="auto" w:frame="1"/>
          <w:lang w:eastAsia="en-GB"/>
        </w:rPr>
        <w:t>Signs and roping have gone up in the meadow</w:t>
      </w:r>
      <w:r w:rsidR="00CA1814" w:rsidRPr="00B1251C">
        <w:rPr>
          <w:rFonts w:ascii="Palatino Linotype" w:eastAsia="Times New Roman" w:hAnsi="Palatino Linotype" w:cs="Arial"/>
          <w:color w:val="364753"/>
          <w:sz w:val="24"/>
          <w:szCs w:val="24"/>
          <w:bdr w:val="none" w:sz="0" w:space="0" w:color="auto" w:frame="1"/>
          <w:lang w:eastAsia="en-GB"/>
        </w:rPr>
        <w:t xml:space="preserve"> as a m</w:t>
      </w:r>
      <w:r w:rsidR="00794BFC" w:rsidRPr="00B1251C">
        <w:rPr>
          <w:rFonts w:ascii="Palatino Linotype" w:eastAsia="Times New Roman" w:hAnsi="Palatino Linotype" w:cs="Arial"/>
          <w:color w:val="364753"/>
          <w:sz w:val="24"/>
          <w:szCs w:val="24"/>
          <w:bdr w:val="none" w:sz="0" w:space="0" w:color="auto" w:frame="1"/>
          <w:lang w:eastAsia="en-GB"/>
        </w:rPr>
        <w:t>eans of</w:t>
      </w:r>
      <w:r w:rsidR="00CA1814" w:rsidRPr="00B1251C">
        <w:rPr>
          <w:rFonts w:ascii="Palatino Linotype" w:eastAsia="Times New Roman" w:hAnsi="Palatino Linotype" w:cs="Arial"/>
          <w:color w:val="364753"/>
          <w:sz w:val="24"/>
          <w:szCs w:val="24"/>
          <w:bdr w:val="none" w:sz="0" w:space="0" w:color="auto" w:frame="1"/>
          <w:lang w:eastAsia="en-GB"/>
        </w:rPr>
        <w:t xml:space="preserve"> </w:t>
      </w:r>
      <w:r w:rsidR="00794BFC" w:rsidRPr="00B1251C">
        <w:rPr>
          <w:rFonts w:ascii="Palatino Linotype" w:eastAsia="Times New Roman" w:hAnsi="Palatino Linotype" w:cs="Arial"/>
          <w:color w:val="364753"/>
          <w:sz w:val="24"/>
          <w:szCs w:val="24"/>
          <w:bdr w:val="none" w:sz="0" w:space="0" w:color="auto" w:frame="1"/>
          <w:lang w:eastAsia="en-GB"/>
        </w:rPr>
        <w:t xml:space="preserve">protecting </w:t>
      </w:r>
      <w:r w:rsidR="007C1641" w:rsidRPr="005C62CC">
        <w:rPr>
          <w:rFonts w:ascii="Palatino Linotype" w:eastAsia="Times New Roman" w:hAnsi="Palatino Linotype" w:cs="Arial"/>
          <w:sz w:val="24"/>
          <w:szCs w:val="24"/>
          <w:bdr w:val="none" w:sz="0" w:space="0" w:color="auto" w:frame="1"/>
          <w:lang w:eastAsia="en-GB"/>
        </w:rPr>
        <w:t>any</w:t>
      </w:r>
      <w:r w:rsidR="007C1641" w:rsidRPr="007C1641">
        <w:rPr>
          <w:rFonts w:ascii="Palatino Linotype" w:eastAsia="Times New Roman" w:hAnsi="Palatino Linotype" w:cs="Arial"/>
          <w:color w:val="FF0000"/>
          <w:sz w:val="24"/>
          <w:szCs w:val="24"/>
          <w:bdr w:val="none" w:sz="0" w:space="0" w:color="auto" w:frame="1"/>
          <w:lang w:eastAsia="en-GB"/>
        </w:rPr>
        <w:t xml:space="preserve"> </w:t>
      </w:r>
      <w:r w:rsidR="00794BFC" w:rsidRPr="00B1251C">
        <w:rPr>
          <w:rFonts w:ascii="Palatino Linotype" w:eastAsia="Times New Roman" w:hAnsi="Palatino Linotype" w:cs="Arial"/>
          <w:color w:val="364753"/>
          <w:sz w:val="24"/>
          <w:szCs w:val="24"/>
          <w:bdr w:val="none" w:sz="0" w:space="0" w:color="auto" w:frame="1"/>
          <w:lang w:eastAsia="en-GB"/>
        </w:rPr>
        <w:t>ground nesting bird</w:t>
      </w:r>
      <w:r w:rsidR="00CA1814" w:rsidRPr="00B1251C">
        <w:rPr>
          <w:rFonts w:ascii="Palatino Linotype" w:eastAsia="Times New Roman" w:hAnsi="Palatino Linotype" w:cs="Arial"/>
          <w:color w:val="364753"/>
          <w:sz w:val="24"/>
          <w:szCs w:val="24"/>
          <w:bdr w:val="none" w:sz="0" w:space="0" w:color="auto" w:frame="1"/>
          <w:lang w:eastAsia="en-GB"/>
        </w:rPr>
        <w:t>s</w:t>
      </w:r>
      <w:r w:rsidR="007C1641">
        <w:rPr>
          <w:rFonts w:ascii="Palatino Linotype" w:eastAsia="Times New Roman" w:hAnsi="Palatino Linotype" w:cs="Arial"/>
          <w:color w:val="364753"/>
          <w:sz w:val="24"/>
          <w:szCs w:val="24"/>
          <w:bdr w:val="none" w:sz="0" w:space="0" w:color="auto" w:frame="1"/>
          <w:lang w:eastAsia="en-GB"/>
        </w:rPr>
        <w:t xml:space="preserve">, </w:t>
      </w:r>
      <w:r w:rsidR="007C1641" w:rsidRPr="005C62CC">
        <w:rPr>
          <w:rFonts w:ascii="Palatino Linotype" w:eastAsia="Times New Roman" w:hAnsi="Palatino Linotype" w:cs="Arial"/>
          <w:sz w:val="24"/>
          <w:szCs w:val="24"/>
          <w:bdr w:val="none" w:sz="0" w:space="0" w:color="auto" w:frame="1"/>
          <w:lang w:eastAsia="en-GB"/>
        </w:rPr>
        <w:t>possibly meadow pipits, which though not rare birds are nowhere else so close to central London</w:t>
      </w:r>
      <w:r w:rsidR="005C62CC">
        <w:rPr>
          <w:rFonts w:ascii="Palatino Linotype" w:eastAsia="Times New Roman" w:hAnsi="Palatino Linotype" w:cs="Arial"/>
          <w:sz w:val="24"/>
          <w:szCs w:val="24"/>
          <w:bdr w:val="none" w:sz="0" w:space="0" w:color="auto" w:frame="1"/>
          <w:lang w:eastAsia="en-GB"/>
        </w:rPr>
        <w:t>.</w:t>
      </w:r>
      <w:r w:rsidR="008A55C4">
        <w:rPr>
          <w:rFonts w:ascii="Palatino Linotype" w:eastAsia="Times New Roman" w:hAnsi="Palatino Linotype" w:cs="Arial"/>
          <w:color w:val="364753"/>
          <w:sz w:val="24"/>
          <w:szCs w:val="24"/>
          <w:bdr w:val="none" w:sz="0" w:space="0" w:color="auto" w:frame="1"/>
          <w:lang w:eastAsia="en-GB"/>
        </w:rPr>
        <w:t xml:space="preserve"> </w:t>
      </w:r>
    </w:p>
    <w:p w14:paraId="368BF0B4" w14:textId="3F392A89" w:rsidR="006822B3" w:rsidRPr="005C62CC" w:rsidRDefault="00793C72" w:rsidP="006822B3">
      <w:pPr>
        <w:shd w:val="clear" w:color="auto" w:fill="FFFFFF"/>
        <w:textAlignment w:val="baseline"/>
        <w:rPr>
          <w:rFonts w:ascii="Palatino Linotype" w:eastAsia="Times New Roman" w:hAnsi="Palatino Linotype" w:cs="Arial"/>
          <w:sz w:val="24"/>
          <w:szCs w:val="24"/>
          <w:lang w:eastAsia="en-GB"/>
        </w:rPr>
      </w:pPr>
      <w:r>
        <w:rPr>
          <w:rFonts w:ascii="Palatino Linotype" w:hAnsi="Palatino Linotype"/>
          <w:sz w:val="24"/>
          <w:szCs w:val="24"/>
        </w:rPr>
        <w:t xml:space="preserve">Friends will recall that </w:t>
      </w:r>
      <w:r w:rsidR="00BF1D50">
        <w:rPr>
          <w:rFonts w:ascii="Palatino Linotype" w:hAnsi="Palatino Linotype"/>
          <w:sz w:val="24"/>
          <w:szCs w:val="24"/>
        </w:rPr>
        <w:t>we</w:t>
      </w:r>
      <w:r>
        <w:rPr>
          <w:rFonts w:ascii="Palatino Linotype" w:hAnsi="Palatino Linotype"/>
          <w:sz w:val="24"/>
          <w:szCs w:val="24"/>
        </w:rPr>
        <w:t xml:space="preserve"> raised with Mr </w:t>
      </w:r>
      <w:proofErr w:type="spellStart"/>
      <w:r>
        <w:rPr>
          <w:rFonts w:ascii="Palatino Linotype" w:hAnsi="Palatino Linotype"/>
          <w:sz w:val="24"/>
          <w:szCs w:val="24"/>
        </w:rPr>
        <w:t>Seb</w:t>
      </w:r>
      <w:proofErr w:type="spellEnd"/>
      <w:r>
        <w:rPr>
          <w:rFonts w:ascii="Palatino Linotype" w:hAnsi="Palatino Linotype"/>
          <w:sz w:val="24"/>
          <w:szCs w:val="24"/>
        </w:rPr>
        <w:t xml:space="preserve"> Dunnett of LBHF</w:t>
      </w:r>
      <w:r w:rsidR="001D54C5">
        <w:rPr>
          <w:rFonts w:ascii="Palatino Linotype" w:hAnsi="Palatino Linotype"/>
          <w:sz w:val="24"/>
          <w:szCs w:val="24"/>
        </w:rPr>
        <w:t xml:space="preserve"> in Spring </w:t>
      </w:r>
      <w:proofErr w:type="gramStart"/>
      <w:r w:rsidR="001D54C5">
        <w:rPr>
          <w:rFonts w:ascii="Palatino Linotype" w:hAnsi="Palatino Linotype"/>
          <w:sz w:val="24"/>
          <w:szCs w:val="24"/>
        </w:rPr>
        <w:t xml:space="preserve">of </w:t>
      </w:r>
      <w:r>
        <w:rPr>
          <w:rFonts w:ascii="Palatino Linotype" w:hAnsi="Palatino Linotype"/>
          <w:sz w:val="24"/>
          <w:szCs w:val="24"/>
        </w:rPr>
        <w:t xml:space="preserve"> </w:t>
      </w:r>
      <w:r w:rsidR="00787B5C">
        <w:rPr>
          <w:rFonts w:ascii="Palatino Linotype" w:hAnsi="Palatino Linotype"/>
          <w:sz w:val="24"/>
          <w:szCs w:val="24"/>
        </w:rPr>
        <w:t>last</w:t>
      </w:r>
      <w:proofErr w:type="gramEnd"/>
      <w:r w:rsidR="00787B5C">
        <w:rPr>
          <w:rFonts w:ascii="Palatino Linotype" w:hAnsi="Palatino Linotype"/>
          <w:sz w:val="24"/>
          <w:szCs w:val="24"/>
        </w:rPr>
        <w:t xml:space="preserve"> year </w:t>
      </w:r>
      <w:r w:rsidR="004834F4">
        <w:rPr>
          <w:rFonts w:ascii="Palatino Linotype" w:hAnsi="Palatino Linotype"/>
          <w:sz w:val="24"/>
          <w:szCs w:val="24"/>
        </w:rPr>
        <w:t>during a well-attended Zoom call with Friends</w:t>
      </w:r>
      <w:r w:rsidR="00B223C4">
        <w:rPr>
          <w:rFonts w:ascii="Palatino Linotype" w:hAnsi="Palatino Linotype"/>
          <w:sz w:val="24"/>
          <w:szCs w:val="24"/>
        </w:rPr>
        <w:t>,</w:t>
      </w:r>
      <w:r w:rsidR="004834F4">
        <w:rPr>
          <w:rFonts w:ascii="Palatino Linotype" w:hAnsi="Palatino Linotype"/>
          <w:sz w:val="24"/>
          <w:szCs w:val="24"/>
        </w:rPr>
        <w:t xml:space="preserve"> </w:t>
      </w:r>
      <w:r w:rsidR="005C0F89">
        <w:rPr>
          <w:rFonts w:ascii="Palatino Linotype" w:hAnsi="Palatino Linotype"/>
          <w:sz w:val="24"/>
          <w:szCs w:val="24"/>
        </w:rPr>
        <w:t xml:space="preserve">the issue of the central grassland (meadow) not being within the Scrubs LNR and later </w:t>
      </w:r>
      <w:r w:rsidR="00B223C4">
        <w:rPr>
          <w:rFonts w:ascii="Palatino Linotype" w:hAnsi="Palatino Linotype"/>
          <w:sz w:val="24"/>
          <w:szCs w:val="24"/>
        </w:rPr>
        <w:t xml:space="preserve">the Trustees </w:t>
      </w:r>
      <w:r w:rsidR="005C0F89">
        <w:rPr>
          <w:rFonts w:ascii="Palatino Linotype" w:hAnsi="Palatino Linotype"/>
          <w:sz w:val="24"/>
          <w:szCs w:val="24"/>
        </w:rPr>
        <w:t>made a formal request for LBHF to pursue this</w:t>
      </w:r>
      <w:r w:rsidR="00234EDF">
        <w:rPr>
          <w:rFonts w:ascii="Palatino Linotype" w:hAnsi="Palatino Linotype"/>
          <w:sz w:val="24"/>
          <w:szCs w:val="24"/>
        </w:rPr>
        <w:t xml:space="preserve">.  </w:t>
      </w:r>
      <w:r w:rsidR="009C65B5">
        <w:rPr>
          <w:rFonts w:ascii="Palatino Linotype" w:hAnsi="Palatino Linotype"/>
          <w:sz w:val="24"/>
          <w:szCs w:val="24"/>
        </w:rPr>
        <w:t xml:space="preserve">The response at the time was </w:t>
      </w:r>
      <w:r w:rsidR="00CF2B32">
        <w:rPr>
          <w:rFonts w:ascii="Palatino Linotype" w:hAnsi="Palatino Linotype"/>
          <w:sz w:val="24"/>
          <w:szCs w:val="24"/>
        </w:rPr>
        <w:t>that this</w:t>
      </w:r>
      <w:r w:rsidR="007C45CB">
        <w:rPr>
          <w:rFonts w:ascii="Palatino Linotype" w:hAnsi="Palatino Linotype"/>
          <w:sz w:val="24"/>
          <w:szCs w:val="24"/>
        </w:rPr>
        <w:t xml:space="preserve"> </w:t>
      </w:r>
      <w:r w:rsidR="00B223C4">
        <w:rPr>
          <w:rFonts w:ascii="Palatino Linotype" w:hAnsi="Palatino Linotype"/>
          <w:sz w:val="24"/>
          <w:szCs w:val="24"/>
        </w:rPr>
        <w:t>was</w:t>
      </w:r>
      <w:r w:rsidR="007C45CB">
        <w:rPr>
          <w:rFonts w:ascii="Palatino Linotype" w:hAnsi="Palatino Linotype"/>
          <w:sz w:val="24"/>
          <w:szCs w:val="24"/>
        </w:rPr>
        <w:t xml:space="preserve"> being actively looked at.</w:t>
      </w:r>
      <w:r w:rsidR="009A33E0">
        <w:rPr>
          <w:rFonts w:ascii="Palatino Linotype" w:hAnsi="Palatino Linotype"/>
          <w:sz w:val="24"/>
          <w:szCs w:val="24"/>
        </w:rPr>
        <w:t xml:space="preserve"> </w:t>
      </w:r>
      <w:r w:rsidR="006822B3" w:rsidRPr="005C62CC">
        <w:rPr>
          <w:rFonts w:ascii="Palatino Linotype" w:eastAsia="Times New Roman" w:hAnsi="Palatino Linotype" w:cs="Arial"/>
          <w:sz w:val="24"/>
          <w:szCs w:val="24"/>
          <w:bdr w:val="none" w:sz="0" w:space="0" w:color="auto" w:frame="1"/>
          <w:lang w:eastAsia="en-GB"/>
        </w:rPr>
        <w:t xml:space="preserve">Id Verde are assisting us with this, and, through Kate McVay, have been given access to the materials which the Friends prepared and previously provided to support the case for designation. </w:t>
      </w:r>
    </w:p>
    <w:p w14:paraId="129C3A3E" w14:textId="319DED21" w:rsidR="005C0F89" w:rsidRPr="009C1479" w:rsidRDefault="005C0F89" w:rsidP="00E33F86">
      <w:pPr>
        <w:spacing w:after="0" w:line="240" w:lineRule="auto"/>
        <w:contextualSpacing/>
        <w:rPr>
          <w:rFonts w:ascii="Palatino Linotype" w:hAnsi="Palatino Linotype"/>
          <w:i/>
          <w:sz w:val="24"/>
          <w:szCs w:val="24"/>
        </w:rPr>
      </w:pPr>
    </w:p>
    <w:p w14:paraId="129C3A3F" w14:textId="77777777" w:rsidR="00085F6B" w:rsidRDefault="00085F6B" w:rsidP="00A42A7E">
      <w:pPr>
        <w:spacing w:after="0" w:line="240" w:lineRule="auto"/>
        <w:rPr>
          <w:rFonts w:ascii="Palatino Linotype" w:hAnsi="Palatino Linotype"/>
          <w:sz w:val="24"/>
          <w:szCs w:val="24"/>
        </w:rPr>
      </w:pPr>
    </w:p>
    <w:p w14:paraId="129C3A40" w14:textId="77777777" w:rsidR="00085F6B" w:rsidRPr="0030273F" w:rsidRDefault="001901CB" w:rsidP="00A42A7E">
      <w:pPr>
        <w:spacing w:after="0" w:line="240" w:lineRule="auto"/>
        <w:rPr>
          <w:rFonts w:ascii="Palatino Linotype" w:hAnsi="Palatino Linotype"/>
          <w:b/>
          <w:bCs/>
          <w:sz w:val="24"/>
          <w:szCs w:val="24"/>
          <w:u w:val="single"/>
        </w:rPr>
      </w:pPr>
      <w:r w:rsidRPr="0030273F">
        <w:rPr>
          <w:rFonts w:ascii="Palatino Linotype" w:hAnsi="Palatino Linotype"/>
          <w:b/>
          <w:bCs/>
          <w:sz w:val="24"/>
          <w:szCs w:val="24"/>
          <w:u w:val="single"/>
        </w:rPr>
        <w:t xml:space="preserve">Wormwood Scrubs Ecological Masterplan </w:t>
      </w:r>
    </w:p>
    <w:p w14:paraId="129C3A41" w14:textId="0F21A4A9" w:rsidR="001901CB" w:rsidRPr="00870A84" w:rsidRDefault="001901CB" w:rsidP="00E70AE5">
      <w:pPr>
        <w:spacing w:after="0" w:line="240" w:lineRule="auto"/>
        <w:rPr>
          <w:rFonts w:ascii="Palatino Linotype" w:hAnsi="Palatino Linotype"/>
          <w:sz w:val="24"/>
          <w:szCs w:val="24"/>
        </w:rPr>
      </w:pPr>
      <w:r>
        <w:rPr>
          <w:rFonts w:ascii="Palatino Linotype" w:hAnsi="Palatino Linotype"/>
          <w:sz w:val="24"/>
          <w:szCs w:val="24"/>
        </w:rPr>
        <w:t xml:space="preserve">This is the plan for the immediate future of the Scrubs </w:t>
      </w:r>
      <w:r w:rsidR="001C7507">
        <w:rPr>
          <w:rFonts w:ascii="Palatino Linotype" w:hAnsi="Palatino Linotype"/>
          <w:sz w:val="24"/>
          <w:szCs w:val="24"/>
        </w:rPr>
        <w:t>and</w:t>
      </w:r>
      <w:r>
        <w:rPr>
          <w:rFonts w:ascii="Palatino Linotype" w:hAnsi="Palatino Linotype"/>
          <w:sz w:val="24"/>
          <w:szCs w:val="24"/>
        </w:rPr>
        <w:t xml:space="preserve"> is funded by HS2 under their agreement with LBHF.  </w:t>
      </w:r>
      <w:r w:rsidR="0026105C">
        <w:rPr>
          <w:rFonts w:ascii="Palatino Linotype" w:hAnsi="Palatino Linotype"/>
          <w:sz w:val="24"/>
          <w:szCs w:val="24"/>
        </w:rPr>
        <w:t>The Trustees are disappointed that there has been little progress with the work which had been identified</w:t>
      </w:r>
      <w:r w:rsidR="00171139">
        <w:rPr>
          <w:rFonts w:ascii="Palatino Linotype" w:hAnsi="Palatino Linotype"/>
          <w:sz w:val="24"/>
          <w:szCs w:val="24"/>
        </w:rPr>
        <w:t xml:space="preserve"> as necessary during previous consultations.  The WSCT have </w:t>
      </w:r>
      <w:r w:rsidR="006F4D4C">
        <w:rPr>
          <w:rFonts w:ascii="Palatino Linotype" w:hAnsi="Palatino Linotype"/>
          <w:sz w:val="24"/>
          <w:szCs w:val="24"/>
        </w:rPr>
        <w:t>recently appoint</w:t>
      </w:r>
      <w:r w:rsidR="00092582">
        <w:rPr>
          <w:rFonts w:ascii="Palatino Linotype" w:hAnsi="Palatino Linotype"/>
          <w:sz w:val="24"/>
          <w:szCs w:val="24"/>
        </w:rPr>
        <w:t>ed</w:t>
      </w:r>
      <w:r w:rsidR="006F4D4C">
        <w:rPr>
          <w:rFonts w:ascii="Palatino Linotype" w:hAnsi="Palatino Linotype"/>
          <w:sz w:val="24"/>
          <w:szCs w:val="24"/>
        </w:rPr>
        <w:t xml:space="preserve"> </w:t>
      </w:r>
      <w:r w:rsidR="00092582">
        <w:rPr>
          <w:rFonts w:ascii="Palatino Linotype" w:hAnsi="Palatino Linotype"/>
          <w:sz w:val="24"/>
          <w:szCs w:val="24"/>
        </w:rPr>
        <w:t>another firm of</w:t>
      </w:r>
      <w:r w:rsidR="006F4D4C">
        <w:rPr>
          <w:rFonts w:ascii="Palatino Linotype" w:hAnsi="Palatino Linotype"/>
          <w:sz w:val="24"/>
          <w:szCs w:val="24"/>
        </w:rPr>
        <w:t xml:space="preserve"> consultants </w:t>
      </w:r>
      <w:r w:rsidR="00092582">
        <w:rPr>
          <w:rFonts w:ascii="Palatino Linotype" w:hAnsi="Palatino Linotype"/>
          <w:sz w:val="24"/>
          <w:szCs w:val="24"/>
        </w:rPr>
        <w:t xml:space="preserve">to </w:t>
      </w:r>
      <w:r w:rsidR="0022440B">
        <w:rPr>
          <w:rFonts w:ascii="Palatino Linotype" w:hAnsi="Palatino Linotype"/>
          <w:sz w:val="24"/>
          <w:szCs w:val="24"/>
        </w:rPr>
        <w:t xml:space="preserve">reach </w:t>
      </w:r>
      <w:r w:rsidR="00901BFA">
        <w:rPr>
          <w:rFonts w:ascii="Palatino Linotype" w:hAnsi="Palatino Linotype"/>
          <w:sz w:val="24"/>
          <w:szCs w:val="24"/>
        </w:rPr>
        <w:t xml:space="preserve">more </w:t>
      </w:r>
      <w:r w:rsidR="0022440B">
        <w:rPr>
          <w:rFonts w:ascii="Palatino Linotype" w:hAnsi="Palatino Linotype"/>
          <w:sz w:val="24"/>
          <w:szCs w:val="24"/>
        </w:rPr>
        <w:t>divers</w:t>
      </w:r>
      <w:r w:rsidR="00D50BE1">
        <w:rPr>
          <w:rFonts w:ascii="Palatino Linotype" w:hAnsi="Palatino Linotype"/>
          <w:sz w:val="24"/>
          <w:szCs w:val="24"/>
        </w:rPr>
        <w:t>e</w:t>
      </w:r>
      <w:r w:rsidR="0022440B">
        <w:rPr>
          <w:rFonts w:ascii="Palatino Linotype" w:hAnsi="Palatino Linotype"/>
          <w:sz w:val="24"/>
          <w:szCs w:val="24"/>
        </w:rPr>
        <w:t xml:space="preserve"> respondents </w:t>
      </w:r>
      <w:r w:rsidR="00B537D6">
        <w:rPr>
          <w:rFonts w:ascii="Palatino Linotype" w:hAnsi="Palatino Linotype"/>
          <w:sz w:val="24"/>
          <w:szCs w:val="24"/>
        </w:rPr>
        <w:t>as to their requirements of the Scrubs</w:t>
      </w:r>
      <w:r w:rsidR="00135515">
        <w:rPr>
          <w:rFonts w:ascii="Palatino Linotype" w:hAnsi="Palatino Linotype"/>
          <w:sz w:val="24"/>
          <w:szCs w:val="24"/>
        </w:rPr>
        <w:t xml:space="preserve"> and the reasons for their lack of use of the Scrubs</w:t>
      </w:r>
      <w:r w:rsidR="00B537D6">
        <w:rPr>
          <w:rFonts w:ascii="Palatino Linotype" w:hAnsi="Palatino Linotype"/>
          <w:sz w:val="24"/>
          <w:szCs w:val="24"/>
        </w:rPr>
        <w:t xml:space="preserve">. This consultation is ongoing as this is written.  </w:t>
      </w:r>
    </w:p>
    <w:p w14:paraId="129C3A42" w14:textId="77777777" w:rsidR="001901CB" w:rsidRDefault="001901CB" w:rsidP="00F9776C">
      <w:pPr>
        <w:rPr>
          <w:rFonts w:ascii="Palatino Linotype" w:hAnsi="Palatino Linotype" w:cs="Calibri"/>
          <w:sz w:val="24"/>
          <w:szCs w:val="24"/>
        </w:rPr>
      </w:pPr>
    </w:p>
    <w:p w14:paraId="129C3A45" w14:textId="77777777" w:rsidR="001901CB" w:rsidRPr="00740497" w:rsidRDefault="001901CB" w:rsidP="00583054">
      <w:pPr>
        <w:spacing w:after="0" w:line="240" w:lineRule="auto"/>
        <w:rPr>
          <w:rFonts w:ascii="Palatino Linotype" w:hAnsi="Palatino Linotype" w:cs="Calibri"/>
          <w:b/>
          <w:bCs/>
          <w:sz w:val="24"/>
          <w:szCs w:val="24"/>
        </w:rPr>
      </w:pPr>
    </w:p>
    <w:p w14:paraId="20D5BE1E" w14:textId="77777777" w:rsidR="00865920" w:rsidRDefault="001901CB" w:rsidP="00865920">
      <w:pPr>
        <w:spacing w:after="0" w:line="240" w:lineRule="auto"/>
        <w:rPr>
          <w:rFonts w:ascii="Palatino Linotype" w:hAnsi="Palatino Linotype" w:cs="Calibri"/>
          <w:b/>
          <w:bCs/>
          <w:sz w:val="24"/>
          <w:szCs w:val="24"/>
          <w:u w:val="single"/>
        </w:rPr>
      </w:pPr>
      <w:r w:rsidRPr="00740497">
        <w:rPr>
          <w:rFonts w:ascii="Palatino Linotype" w:hAnsi="Palatino Linotype" w:cs="Calibri"/>
          <w:b/>
          <w:bCs/>
          <w:sz w:val="24"/>
          <w:szCs w:val="24"/>
          <w:u w:val="single"/>
        </w:rPr>
        <w:t>Linford Christie Stadi</w:t>
      </w:r>
      <w:r w:rsidR="00865920">
        <w:rPr>
          <w:rFonts w:ascii="Palatino Linotype" w:hAnsi="Palatino Linotype" w:cs="Calibri"/>
          <w:b/>
          <w:bCs/>
          <w:sz w:val="24"/>
          <w:szCs w:val="24"/>
          <w:u w:val="single"/>
        </w:rPr>
        <w:t>um</w:t>
      </w:r>
    </w:p>
    <w:p w14:paraId="129C3A47" w14:textId="65B0E3A9" w:rsidR="00583054" w:rsidRPr="00865920" w:rsidRDefault="007B66CD" w:rsidP="00865920">
      <w:pPr>
        <w:spacing w:after="0" w:line="240" w:lineRule="auto"/>
        <w:rPr>
          <w:rFonts w:ascii="Palatino Linotype" w:hAnsi="Palatino Linotype" w:cs="Calibri"/>
          <w:b/>
          <w:bCs/>
          <w:sz w:val="24"/>
          <w:szCs w:val="24"/>
          <w:u w:val="single"/>
        </w:rPr>
      </w:pPr>
      <w:r>
        <w:rPr>
          <w:rFonts w:ascii="Palatino Linotype" w:hAnsi="Palatino Linotype" w:cs="Calibri"/>
          <w:sz w:val="24"/>
          <w:szCs w:val="24"/>
        </w:rPr>
        <w:t>Friends will recall that l</w:t>
      </w:r>
      <w:r w:rsidR="00374BE1">
        <w:rPr>
          <w:rFonts w:ascii="Palatino Linotype" w:hAnsi="Palatino Linotype" w:cs="Calibri"/>
          <w:sz w:val="24"/>
          <w:szCs w:val="24"/>
        </w:rPr>
        <w:t xml:space="preserve">ast year </w:t>
      </w:r>
      <w:r w:rsidR="00865920">
        <w:rPr>
          <w:rFonts w:ascii="Palatino Linotype" w:hAnsi="Palatino Linotype" w:cs="Calibri"/>
          <w:sz w:val="24"/>
          <w:szCs w:val="24"/>
        </w:rPr>
        <w:t xml:space="preserve">the </w:t>
      </w:r>
      <w:r w:rsidR="00583054">
        <w:rPr>
          <w:rFonts w:ascii="Palatino Linotype" w:hAnsi="Palatino Linotype" w:cs="Calibri"/>
          <w:sz w:val="24"/>
          <w:szCs w:val="24"/>
        </w:rPr>
        <w:t>LBHF</w:t>
      </w:r>
      <w:r w:rsidR="00374BE1">
        <w:rPr>
          <w:rFonts w:ascii="Palatino Linotype" w:hAnsi="Palatino Linotype" w:cs="Calibri"/>
          <w:sz w:val="24"/>
          <w:szCs w:val="24"/>
        </w:rPr>
        <w:t xml:space="preserve"> were pushing f</w:t>
      </w:r>
      <w:r w:rsidR="00583054">
        <w:rPr>
          <w:rFonts w:ascii="Palatino Linotype" w:hAnsi="Palatino Linotype" w:cs="Calibri"/>
          <w:sz w:val="24"/>
          <w:szCs w:val="24"/>
        </w:rPr>
        <w:t xml:space="preserve">or development of the stadium </w:t>
      </w:r>
      <w:r w:rsidR="00374BE1">
        <w:rPr>
          <w:rFonts w:ascii="Palatino Linotype" w:hAnsi="Palatino Linotype" w:cs="Calibri"/>
          <w:sz w:val="24"/>
          <w:szCs w:val="24"/>
        </w:rPr>
        <w:t xml:space="preserve">and </w:t>
      </w:r>
      <w:r w:rsidR="00A40321">
        <w:rPr>
          <w:rFonts w:ascii="Palatino Linotype" w:hAnsi="Palatino Linotype" w:cs="Calibri"/>
          <w:sz w:val="24"/>
          <w:szCs w:val="24"/>
        </w:rPr>
        <w:t xml:space="preserve">expected to be able to go out to tender by March 2021.  </w:t>
      </w:r>
      <w:r w:rsidR="00103093">
        <w:rPr>
          <w:rFonts w:ascii="Palatino Linotype" w:hAnsi="Palatino Linotype" w:cs="Calibri"/>
          <w:sz w:val="24"/>
          <w:szCs w:val="24"/>
        </w:rPr>
        <w:t>T</w:t>
      </w:r>
      <w:r w:rsidR="00583054">
        <w:rPr>
          <w:rFonts w:ascii="Palatino Linotype" w:hAnsi="Palatino Linotype" w:cs="Calibri"/>
          <w:sz w:val="24"/>
          <w:szCs w:val="24"/>
        </w:rPr>
        <w:t xml:space="preserve">he process has been delayed, largely because of council officers’ preoccupation </w:t>
      </w:r>
      <w:r w:rsidR="009A48A1">
        <w:rPr>
          <w:rFonts w:ascii="Palatino Linotype" w:hAnsi="Palatino Linotype" w:cs="Calibri"/>
          <w:sz w:val="24"/>
          <w:szCs w:val="24"/>
        </w:rPr>
        <w:t>with HS2</w:t>
      </w:r>
      <w:r w:rsidR="00374BE1">
        <w:rPr>
          <w:rFonts w:ascii="Palatino Linotype" w:hAnsi="Palatino Linotype" w:cs="Calibri"/>
          <w:sz w:val="24"/>
          <w:szCs w:val="24"/>
        </w:rPr>
        <w:t xml:space="preserve"> and other</w:t>
      </w:r>
      <w:r w:rsidR="009A48A1">
        <w:rPr>
          <w:rFonts w:ascii="Palatino Linotype" w:hAnsi="Palatino Linotype" w:cs="Calibri"/>
          <w:sz w:val="24"/>
          <w:szCs w:val="24"/>
        </w:rPr>
        <w:t xml:space="preserve"> is</w:t>
      </w:r>
      <w:r w:rsidR="00583054">
        <w:rPr>
          <w:rFonts w:ascii="Palatino Linotype" w:hAnsi="Palatino Linotype" w:cs="Calibri"/>
          <w:sz w:val="24"/>
          <w:szCs w:val="24"/>
        </w:rPr>
        <w:t>sues</w:t>
      </w:r>
      <w:r w:rsidR="006822B3">
        <w:rPr>
          <w:rFonts w:ascii="Palatino Linotype" w:hAnsi="Palatino Linotype" w:cs="Calibri"/>
          <w:sz w:val="24"/>
          <w:szCs w:val="24"/>
        </w:rPr>
        <w:t xml:space="preserve">, </w:t>
      </w:r>
      <w:r w:rsidR="006822B3" w:rsidRPr="00766080">
        <w:rPr>
          <w:rFonts w:ascii="Palatino Linotype" w:hAnsi="Palatino Linotype" w:cs="Calibri"/>
          <w:sz w:val="24"/>
          <w:szCs w:val="24"/>
        </w:rPr>
        <w:t>and perhaps because of changing priorities within LBHF</w:t>
      </w:r>
      <w:r w:rsidR="00583054" w:rsidRPr="00766080">
        <w:rPr>
          <w:rFonts w:ascii="Palatino Linotype" w:hAnsi="Palatino Linotype" w:cs="Calibri"/>
          <w:sz w:val="24"/>
          <w:szCs w:val="24"/>
        </w:rPr>
        <w:t xml:space="preserve">.  </w:t>
      </w:r>
      <w:r w:rsidR="00374BE1">
        <w:rPr>
          <w:rFonts w:ascii="Palatino Linotype" w:hAnsi="Palatino Linotype" w:cs="Calibri"/>
          <w:sz w:val="24"/>
          <w:szCs w:val="24"/>
        </w:rPr>
        <w:t>A proposal for</w:t>
      </w:r>
      <w:r w:rsidR="003D587D">
        <w:rPr>
          <w:rFonts w:ascii="Palatino Linotype" w:hAnsi="Palatino Linotype" w:cs="Calibri"/>
          <w:sz w:val="24"/>
          <w:szCs w:val="24"/>
        </w:rPr>
        <w:t xml:space="preserve"> the development of</w:t>
      </w:r>
      <w:r w:rsidR="00374BE1">
        <w:rPr>
          <w:rFonts w:ascii="Palatino Linotype" w:hAnsi="Palatino Linotype" w:cs="Calibri"/>
          <w:sz w:val="24"/>
          <w:szCs w:val="24"/>
        </w:rPr>
        <w:t xml:space="preserve"> a </w:t>
      </w:r>
      <w:r w:rsidR="003D587D">
        <w:rPr>
          <w:rFonts w:ascii="Palatino Linotype" w:hAnsi="Palatino Linotype" w:cs="Calibri"/>
          <w:sz w:val="24"/>
          <w:szCs w:val="24"/>
        </w:rPr>
        <w:t>li</w:t>
      </w:r>
      <w:r w:rsidR="00374BE1">
        <w:rPr>
          <w:rFonts w:ascii="Palatino Linotype" w:hAnsi="Palatino Linotype" w:cs="Calibri"/>
          <w:sz w:val="24"/>
          <w:szCs w:val="24"/>
        </w:rPr>
        <w:t>do</w:t>
      </w:r>
      <w:r w:rsidR="00DC3E09">
        <w:rPr>
          <w:rFonts w:ascii="Palatino Linotype" w:hAnsi="Palatino Linotype" w:cs="Calibri"/>
          <w:sz w:val="24"/>
          <w:szCs w:val="24"/>
        </w:rPr>
        <w:t xml:space="preserve"> on part of LCS</w:t>
      </w:r>
      <w:r w:rsidR="00374BE1">
        <w:rPr>
          <w:rFonts w:ascii="Palatino Linotype" w:hAnsi="Palatino Linotype" w:cs="Calibri"/>
          <w:sz w:val="24"/>
          <w:szCs w:val="24"/>
        </w:rPr>
        <w:t xml:space="preserve"> has been mooted</w:t>
      </w:r>
      <w:r w:rsidR="00DD470D">
        <w:rPr>
          <w:rFonts w:ascii="Palatino Linotype" w:hAnsi="Palatino Linotype" w:cs="Calibri"/>
          <w:sz w:val="24"/>
          <w:szCs w:val="24"/>
        </w:rPr>
        <w:t xml:space="preserve"> by </w:t>
      </w:r>
      <w:r w:rsidR="00274F7B">
        <w:rPr>
          <w:rFonts w:ascii="Palatino Linotype" w:hAnsi="Palatino Linotype" w:cs="Calibri"/>
          <w:sz w:val="24"/>
          <w:szCs w:val="24"/>
        </w:rPr>
        <w:t>the West London Lido Group</w:t>
      </w:r>
      <w:r w:rsidR="00DD470D">
        <w:rPr>
          <w:rFonts w:ascii="Palatino Linotype" w:hAnsi="Palatino Linotype" w:cs="Calibri"/>
          <w:sz w:val="24"/>
          <w:szCs w:val="24"/>
        </w:rPr>
        <w:t xml:space="preserve">, which has received </w:t>
      </w:r>
      <w:r w:rsidR="00343AD1">
        <w:rPr>
          <w:rFonts w:ascii="Palatino Linotype" w:hAnsi="Palatino Linotype" w:cs="Calibri"/>
          <w:sz w:val="24"/>
          <w:szCs w:val="24"/>
        </w:rPr>
        <w:t>some</w:t>
      </w:r>
      <w:r w:rsidR="006822B3">
        <w:rPr>
          <w:rFonts w:ascii="Palatino Linotype" w:hAnsi="Palatino Linotype" w:cs="Calibri"/>
          <w:sz w:val="24"/>
          <w:szCs w:val="24"/>
        </w:rPr>
        <w:t xml:space="preserve"> </w:t>
      </w:r>
      <w:r w:rsidR="006822B3" w:rsidRPr="00766080">
        <w:rPr>
          <w:rFonts w:ascii="Palatino Linotype" w:hAnsi="Palatino Linotype" w:cs="Calibri"/>
          <w:sz w:val="24"/>
          <w:szCs w:val="24"/>
        </w:rPr>
        <w:t>significant level of public</w:t>
      </w:r>
      <w:r w:rsidR="00343AD1" w:rsidRPr="00766080">
        <w:rPr>
          <w:rFonts w:ascii="Palatino Linotype" w:hAnsi="Palatino Linotype" w:cs="Calibri"/>
          <w:sz w:val="24"/>
          <w:szCs w:val="24"/>
        </w:rPr>
        <w:t xml:space="preserve"> </w:t>
      </w:r>
      <w:r w:rsidR="00DD470D">
        <w:rPr>
          <w:rFonts w:ascii="Palatino Linotype" w:hAnsi="Palatino Linotype" w:cs="Calibri"/>
          <w:sz w:val="24"/>
          <w:szCs w:val="24"/>
        </w:rPr>
        <w:t xml:space="preserve">support </w:t>
      </w:r>
      <w:r w:rsidR="00374BE1">
        <w:rPr>
          <w:rFonts w:ascii="Palatino Linotype" w:hAnsi="Palatino Linotype" w:cs="Calibri"/>
          <w:sz w:val="24"/>
          <w:szCs w:val="24"/>
        </w:rPr>
        <w:t>and there is information on our website</w:t>
      </w:r>
      <w:r w:rsidR="00274F7B">
        <w:rPr>
          <w:rFonts w:ascii="Palatino Linotype" w:hAnsi="Palatino Linotype" w:cs="Calibri"/>
          <w:sz w:val="24"/>
          <w:szCs w:val="24"/>
        </w:rPr>
        <w:t xml:space="preserve"> and a link where you can comment on the proposal</w:t>
      </w:r>
      <w:r w:rsidR="00374BE1">
        <w:rPr>
          <w:rFonts w:ascii="Palatino Linotype" w:hAnsi="Palatino Linotype" w:cs="Calibri"/>
          <w:sz w:val="24"/>
          <w:szCs w:val="24"/>
        </w:rPr>
        <w:t xml:space="preserve">.  </w:t>
      </w:r>
      <w:r w:rsidR="00374BE1">
        <w:rPr>
          <w:rFonts w:ascii="Palatino Linotype" w:hAnsi="Palatino Linotype" w:cs="Calibri"/>
          <w:sz w:val="24"/>
          <w:szCs w:val="24"/>
        </w:rPr>
        <w:lastRenderedPageBreak/>
        <w:t xml:space="preserve">Meanwhile the </w:t>
      </w:r>
      <w:r w:rsidR="00DB1399" w:rsidRPr="00766080">
        <w:rPr>
          <w:rFonts w:ascii="Palatino Linotype" w:hAnsi="Palatino Linotype" w:cs="Calibri"/>
          <w:sz w:val="24"/>
          <w:szCs w:val="24"/>
        </w:rPr>
        <w:t>us</w:t>
      </w:r>
      <w:r w:rsidR="006822B3" w:rsidRPr="00766080">
        <w:rPr>
          <w:rFonts w:ascii="Palatino Linotype" w:hAnsi="Palatino Linotype" w:cs="Calibri"/>
          <w:sz w:val="24"/>
          <w:szCs w:val="24"/>
        </w:rPr>
        <w:t>e</w:t>
      </w:r>
      <w:r w:rsidR="00ED1092" w:rsidRPr="00766080">
        <w:rPr>
          <w:rFonts w:ascii="Palatino Linotype" w:hAnsi="Palatino Linotype" w:cs="Calibri"/>
          <w:sz w:val="24"/>
          <w:szCs w:val="24"/>
        </w:rPr>
        <w:t xml:space="preserve"> </w:t>
      </w:r>
      <w:r w:rsidR="00ED1092">
        <w:rPr>
          <w:rFonts w:ascii="Palatino Linotype" w:hAnsi="Palatino Linotype" w:cs="Calibri"/>
          <w:sz w:val="24"/>
          <w:szCs w:val="24"/>
        </w:rPr>
        <w:t>of LCS</w:t>
      </w:r>
      <w:r w:rsidR="00DB1399">
        <w:rPr>
          <w:rFonts w:ascii="Palatino Linotype" w:hAnsi="Palatino Linotype" w:cs="Calibri"/>
          <w:sz w:val="24"/>
          <w:szCs w:val="24"/>
        </w:rPr>
        <w:t xml:space="preserve"> by community groups is </w:t>
      </w:r>
      <w:r w:rsidR="006822B3" w:rsidRPr="00766080">
        <w:rPr>
          <w:rFonts w:ascii="Palatino Linotype" w:hAnsi="Palatino Linotype" w:cs="Calibri"/>
          <w:sz w:val="24"/>
          <w:szCs w:val="24"/>
        </w:rPr>
        <w:t>continuing, including Thames Valley Harriers, Kensington Dragons and London Sports</w:t>
      </w:r>
      <w:proofErr w:type="gramStart"/>
      <w:r w:rsidR="006822B3" w:rsidRPr="00766080">
        <w:rPr>
          <w:rFonts w:ascii="Palatino Linotype" w:hAnsi="Palatino Linotype" w:cs="Calibri"/>
          <w:sz w:val="24"/>
          <w:szCs w:val="24"/>
        </w:rPr>
        <w:t>.</w:t>
      </w:r>
      <w:r w:rsidR="006822B3" w:rsidRPr="006822B3">
        <w:rPr>
          <w:rFonts w:ascii="Palatino Linotype" w:hAnsi="Palatino Linotype" w:cs="Calibri"/>
          <w:color w:val="FF0000"/>
          <w:sz w:val="24"/>
          <w:szCs w:val="24"/>
        </w:rPr>
        <w:t xml:space="preserve"> </w:t>
      </w:r>
      <w:r w:rsidR="00DB1399">
        <w:rPr>
          <w:rFonts w:ascii="Palatino Linotype" w:hAnsi="Palatino Linotype" w:cs="Calibri"/>
          <w:sz w:val="24"/>
          <w:szCs w:val="24"/>
        </w:rPr>
        <w:t>.</w:t>
      </w:r>
      <w:proofErr w:type="gramEnd"/>
      <w:r w:rsidR="00DB1399">
        <w:rPr>
          <w:rFonts w:ascii="Palatino Linotype" w:hAnsi="Palatino Linotype" w:cs="Calibri"/>
          <w:sz w:val="24"/>
          <w:szCs w:val="24"/>
        </w:rPr>
        <w:t xml:space="preserve"> </w:t>
      </w:r>
      <w:r w:rsidR="00583054">
        <w:rPr>
          <w:rFonts w:ascii="Palatino Linotype" w:hAnsi="Palatino Linotype" w:cs="Calibri"/>
          <w:sz w:val="24"/>
          <w:szCs w:val="24"/>
        </w:rPr>
        <w:t xml:space="preserve">Your trustees remain committed to vigorous opposition to </w:t>
      </w:r>
      <w:r w:rsidR="001771DF">
        <w:rPr>
          <w:rFonts w:ascii="Palatino Linotype" w:hAnsi="Palatino Linotype" w:cs="Calibri"/>
          <w:sz w:val="24"/>
          <w:szCs w:val="24"/>
        </w:rPr>
        <w:t xml:space="preserve">large scale development of a </w:t>
      </w:r>
      <w:proofErr w:type="gramStart"/>
      <w:r w:rsidR="001771DF">
        <w:rPr>
          <w:rFonts w:ascii="Palatino Linotype" w:hAnsi="Palatino Linotype" w:cs="Calibri"/>
          <w:sz w:val="24"/>
          <w:szCs w:val="24"/>
        </w:rPr>
        <w:t>stadium</w:t>
      </w:r>
      <w:r w:rsidR="00655BE5">
        <w:rPr>
          <w:rFonts w:ascii="Palatino Linotype" w:hAnsi="Palatino Linotype" w:cs="Calibri"/>
          <w:sz w:val="24"/>
          <w:szCs w:val="24"/>
        </w:rPr>
        <w:t>, and</w:t>
      </w:r>
      <w:proofErr w:type="gramEnd"/>
      <w:r w:rsidR="00655BE5">
        <w:rPr>
          <w:rFonts w:ascii="Palatino Linotype" w:hAnsi="Palatino Linotype" w:cs="Calibri"/>
          <w:sz w:val="24"/>
          <w:szCs w:val="24"/>
        </w:rPr>
        <w:t xml:space="preserve"> are supportive of other community use </w:t>
      </w:r>
      <w:r w:rsidR="00583054">
        <w:rPr>
          <w:rFonts w:ascii="Palatino Linotype" w:hAnsi="Palatino Linotype" w:cs="Calibri"/>
          <w:sz w:val="24"/>
          <w:szCs w:val="24"/>
        </w:rPr>
        <w:t>options</w:t>
      </w:r>
      <w:r w:rsidR="00655BE5">
        <w:rPr>
          <w:rFonts w:ascii="Palatino Linotype" w:hAnsi="Palatino Linotype" w:cs="Calibri"/>
          <w:sz w:val="24"/>
          <w:szCs w:val="24"/>
        </w:rPr>
        <w:t xml:space="preserve"> including a lido.</w:t>
      </w:r>
    </w:p>
    <w:p w14:paraId="4DE4DD4E" w14:textId="600AD3EC" w:rsidR="002957E3" w:rsidRDefault="002957E3" w:rsidP="00583054">
      <w:pPr>
        <w:spacing w:after="0" w:line="240" w:lineRule="auto"/>
        <w:rPr>
          <w:rFonts w:ascii="Palatino Linotype" w:hAnsi="Palatino Linotype" w:cs="Calibri"/>
          <w:sz w:val="24"/>
          <w:szCs w:val="24"/>
        </w:rPr>
      </w:pPr>
    </w:p>
    <w:p w14:paraId="129C3A49" w14:textId="77777777" w:rsidR="00870A84" w:rsidRPr="00740497" w:rsidRDefault="00870A84" w:rsidP="00870A84">
      <w:pPr>
        <w:spacing w:after="0" w:line="240" w:lineRule="auto"/>
        <w:rPr>
          <w:rFonts w:ascii="Palatino Linotype" w:hAnsi="Palatino Linotype" w:cs="Calibri"/>
          <w:b/>
          <w:bCs/>
          <w:sz w:val="24"/>
          <w:szCs w:val="24"/>
          <w:u w:val="single"/>
        </w:rPr>
      </w:pPr>
      <w:r w:rsidRPr="00740497">
        <w:rPr>
          <w:rFonts w:ascii="Palatino Linotype" w:hAnsi="Palatino Linotype" w:cs="Calibri"/>
          <w:b/>
          <w:bCs/>
          <w:sz w:val="24"/>
          <w:szCs w:val="24"/>
          <w:u w:val="single"/>
        </w:rPr>
        <w:t>OPDC Local Plan</w:t>
      </w:r>
    </w:p>
    <w:p w14:paraId="129C3A4C" w14:textId="628A33C1" w:rsidR="00870A84" w:rsidRPr="00DD318B" w:rsidRDefault="00870A84" w:rsidP="00307C0B">
      <w:pPr>
        <w:spacing w:after="0" w:line="240" w:lineRule="auto"/>
        <w:contextualSpacing/>
        <w:rPr>
          <w:rFonts w:ascii="Palatino Linotype" w:hAnsi="Palatino Linotype" w:cs="Calibri"/>
          <w:b/>
          <w:bCs/>
          <w:sz w:val="24"/>
          <w:szCs w:val="24"/>
        </w:rPr>
      </w:pPr>
      <w:r>
        <w:rPr>
          <w:rFonts w:ascii="Palatino Linotype" w:hAnsi="Palatino Linotype" w:cs="Calibri"/>
          <w:sz w:val="24"/>
          <w:szCs w:val="24"/>
        </w:rPr>
        <w:t xml:space="preserve">This long-running saga is not yet over.  The first draft local plan was published for consultation in February 2016, followed by revised drafts in June 2017 and 2018.  We commented in detail on all three.  The examination in public (“EIP”) held by the planning inspector who </w:t>
      </w:r>
      <w:proofErr w:type="gramStart"/>
      <w:r>
        <w:rPr>
          <w:rFonts w:ascii="Palatino Linotype" w:hAnsi="Palatino Linotype" w:cs="Calibri"/>
          <w:sz w:val="24"/>
          <w:szCs w:val="24"/>
        </w:rPr>
        <w:t>has to</w:t>
      </w:r>
      <w:proofErr w:type="gramEnd"/>
      <w:r>
        <w:rPr>
          <w:rFonts w:ascii="Palatino Linotype" w:hAnsi="Palatino Linotype" w:cs="Calibri"/>
          <w:sz w:val="24"/>
          <w:szCs w:val="24"/>
        </w:rPr>
        <w:t xml:space="preserve"> approve the plan before it can be adopted began in April 2019</w:t>
      </w:r>
      <w:r w:rsidR="00A60D14">
        <w:rPr>
          <w:rFonts w:ascii="Palatino Linotype" w:hAnsi="Palatino Linotype" w:cs="Calibri"/>
          <w:sz w:val="24"/>
          <w:szCs w:val="24"/>
        </w:rPr>
        <w:t xml:space="preserve"> and another</w:t>
      </w:r>
      <w:r>
        <w:rPr>
          <w:rFonts w:ascii="Palatino Linotype" w:hAnsi="Palatino Linotype" w:cs="Calibri"/>
          <w:sz w:val="24"/>
          <w:szCs w:val="24"/>
        </w:rPr>
        <w:t xml:space="preserve"> session was in July 2019.  </w:t>
      </w:r>
      <w:r w:rsidR="00D06028">
        <w:rPr>
          <w:rFonts w:ascii="Palatino Linotype" w:hAnsi="Palatino Linotype" w:cs="Calibri"/>
          <w:sz w:val="24"/>
          <w:szCs w:val="24"/>
        </w:rPr>
        <w:t xml:space="preserve">With </w:t>
      </w:r>
      <w:r>
        <w:rPr>
          <w:rFonts w:ascii="Palatino Linotype" w:hAnsi="Palatino Linotype" w:cs="Calibri"/>
          <w:sz w:val="24"/>
          <w:szCs w:val="24"/>
        </w:rPr>
        <w:t xml:space="preserve">the loss of the Car Giant site </w:t>
      </w:r>
      <w:proofErr w:type="gramStart"/>
      <w:r>
        <w:rPr>
          <w:rFonts w:ascii="Palatino Linotype" w:hAnsi="Palatino Linotype" w:cs="Calibri"/>
          <w:sz w:val="24"/>
          <w:szCs w:val="24"/>
        </w:rPr>
        <w:t>north east</w:t>
      </w:r>
      <w:proofErr w:type="gramEnd"/>
      <w:r>
        <w:rPr>
          <w:rFonts w:ascii="Palatino Linotype" w:hAnsi="Palatino Linotype" w:cs="Calibri"/>
          <w:sz w:val="24"/>
          <w:szCs w:val="24"/>
        </w:rPr>
        <w:t xml:space="preserve"> of the Scrubs for development</w:t>
      </w:r>
      <w:r w:rsidR="00F911FB">
        <w:rPr>
          <w:rFonts w:ascii="Palatino Linotype" w:hAnsi="Palatino Linotype" w:cs="Calibri"/>
          <w:sz w:val="24"/>
          <w:szCs w:val="24"/>
        </w:rPr>
        <w:t>,</w:t>
      </w:r>
      <w:r>
        <w:rPr>
          <w:rFonts w:ascii="Palatino Linotype" w:hAnsi="Palatino Linotype" w:cs="Calibri"/>
          <w:sz w:val="24"/>
          <w:szCs w:val="24"/>
        </w:rPr>
        <w:t xml:space="preserve"> the </w:t>
      </w:r>
      <w:r w:rsidR="00F7773F">
        <w:rPr>
          <w:rFonts w:ascii="Palatino Linotype" w:hAnsi="Palatino Linotype" w:cs="Calibri"/>
          <w:sz w:val="24"/>
          <w:szCs w:val="24"/>
        </w:rPr>
        <w:t>EIP remained</w:t>
      </w:r>
      <w:r>
        <w:rPr>
          <w:rFonts w:ascii="Palatino Linotype" w:hAnsi="Palatino Linotype" w:cs="Calibri"/>
          <w:sz w:val="24"/>
          <w:szCs w:val="24"/>
        </w:rPr>
        <w:t xml:space="preserve"> adjourned, pending the submission by OPDC of “Major Modifications” (and Minor Modifications).  In February</w:t>
      </w:r>
      <w:r w:rsidR="00EA4989">
        <w:rPr>
          <w:rFonts w:ascii="Palatino Linotype" w:hAnsi="Palatino Linotype" w:cs="Calibri"/>
          <w:sz w:val="24"/>
          <w:szCs w:val="24"/>
        </w:rPr>
        <w:t xml:space="preserve"> 2021</w:t>
      </w:r>
      <w:r>
        <w:rPr>
          <w:rFonts w:ascii="Palatino Linotype" w:hAnsi="Palatino Linotype" w:cs="Calibri"/>
          <w:sz w:val="24"/>
          <w:szCs w:val="24"/>
        </w:rPr>
        <w:t xml:space="preserve"> </w:t>
      </w:r>
      <w:r w:rsidR="00F911FB">
        <w:rPr>
          <w:rFonts w:ascii="Palatino Linotype" w:hAnsi="Palatino Linotype" w:cs="Calibri"/>
          <w:sz w:val="24"/>
          <w:szCs w:val="24"/>
        </w:rPr>
        <w:t>the</w:t>
      </w:r>
      <w:r>
        <w:rPr>
          <w:rFonts w:ascii="Palatino Linotype" w:hAnsi="Palatino Linotype" w:cs="Calibri"/>
          <w:sz w:val="24"/>
          <w:szCs w:val="24"/>
        </w:rPr>
        <w:t xml:space="preserve"> OPDC </w:t>
      </w:r>
      <w:proofErr w:type="gramStart"/>
      <w:r>
        <w:rPr>
          <w:rFonts w:ascii="Palatino Linotype" w:hAnsi="Palatino Linotype" w:cs="Calibri"/>
          <w:sz w:val="24"/>
          <w:szCs w:val="24"/>
        </w:rPr>
        <w:t>published  their</w:t>
      </w:r>
      <w:proofErr w:type="gramEnd"/>
      <w:r>
        <w:rPr>
          <w:rFonts w:ascii="Palatino Linotype" w:hAnsi="Palatino Linotype" w:cs="Calibri"/>
          <w:sz w:val="24"/>
          <w:szCs w:val="24"/>
        </w:rPr>
        <w:t xml:space="preserve"> “Post Submission Modified Draft Local Plan” (“PSMDLP”).  The </w:t>
      </w:r>
      <w:r w:rsidR="00AE4F9B">
        <w:rPr>
          <w:rFonts w:ascii="Palatino Linotype" w:hAnsi="Palatino Linotype" w:cs="Calibri"/>
          <w:sz w:val="24"/>
          <w:szCs w:val="24"/>
        </w:rPr>
        <w:t>EIP resumed</w:t>
      </w:r>
      <w:r w:rsidR="004E0467">
        <w:rPr>
          <w:rFonts w:ascii="Palatino Linotype" w:hAnsi="Palatino Linotype" w:cs="Calibri"/>
          <w:sz w:val="24"/>
          <w:szCs w:val="24"/>
        </w:rPr>
        <w:t xml:space="preserve"> </w:t>
      </w:r>
      <w:r w:rsidR="008E32FA">
        <w:rPr>
          <w:rFonts w:ascii="Palatino Linotype" w:hAnsi="Palatino Linotype" w:cs="Calibri"/>
          <w:sz w:val="24"/>
          <w:szCs w:val="24"/>
        </w:rPr>
        <w:t>online o</w:t>
      </w:r>
      <w:r w:rsidR="004E0467">
        <w:rPr>
          <w:rFonts w:ascii="Palatino Linotype" w:hAnsi="Palatino Linotype" w:cs="Calibri"/>
          <w:sz w:val="24"/>
          <w:szCs w:val="24"/>
        </w:rPr>
        <w:t xml:space="preserve">n </w:t>
      </w:r>
      <w:r w:rsidR="008E32FA">
        <w:rPr>
          <w:rFonts w:ascii="Palatino Linotype" w:hAnsi="Palatino Linotype" w:cs="Calibri"/>
          <w:sz w:val="24"/>
          <w:szCs w:val="24"/>
        </w:rPr>
        <w:t xml:space="preserve">the 11 and 12 </w:t>
      </w:r>
      <w:r w:rsidR="004E0467">
        <w:rPr>
          <w:rFonts w:ascii="Palatino Linotype" w:hAnsi="Palatino Linotype" w:cs="Calibri"/>
          <w:sz w:val="24"/>
          <w:szCs w:val="24"/>
        </w:rPr>
        <w:t>January 2022</w:t>
      </w:r>
      <w:r w:rsidR="00B421BC">
        <w:rPr>
          <w:rFonts w:ascii="Palatino Linotype" w:hAnsi="Palatino Linotype" w:cs="Calibri"/>
          <w:sz w:val="24"/>
          <w:szCs w:val="24"/>
        </w:rPr>
        <w:t xml:space="preserve"> </w:t>
      </w:r>
      <w:r w:rsidR="00F17422">
        <w:rPr>
          <w:rFonts w:ascii="Palatino Linotype" w:hAnsi="Palatino Linotype" w:cs="Calibri"/>
          <w:sz w:val="24"/>
          <w:szCs w:val="24"/>
        </w:rPr>
        <w:t xml:space="preserve">and the </w:t>
      </w:r>
      <w:r w:rsidR="00CA4094">
        <w:rPr>
          <w:rFonts w:ascii="Palatino Linotype" w:hAnsi="Palatino Linotype" w:cs="Calibri"/>
          <w:sz w:val="24"/>
          <w:szCs w:val="24"/>
        </w:rPr>
        <w:t>planning i</w:t>
      </w:r>
      <w:r w:rsidR="00F17422">
        <w:rPr>
          <w:rFonts w:ascii="Palatino Linotype" w:hAnsi="Palatino Linotype" w:cs="Calibri"/>
          <w:sz w:val="24"/>
          <w:szCs w:val="24"/>
        </w:rPr>
        <w:t>nspector</w:t>
      </w:r>
      <w:r w:rsidR="00CA4094">
        <w:rPr>
          <w:rFonts w:ascii="Palatino Linotype" w:hAnsi="Palatino Linotype" w:cs="Calibri"/>
          <w:sz w:val="24"/>
          <w:szCs w:val="24"/>
        </w:rPr>
        <w:t xml:space="preserve"> issued his report on the </w:t>
      </w:r>
      <w:proofErr w:type="gramStart"/>
      <w:r w:rsidR="00CA4094">
        <w:rPr>
          <w:rFonts w:ascii="Palatino Linotype" w:hAnsi="Palatino Linotype" w:cs="Calibri"/>
          <w:sz w:val="24"/>
          <w:szCs w:val="24"/>
        </w:rPr>
        <w:t>1</w:t>
      </w:r>
      <w:r w:rsidR="00CA4094" w:rsidRPr="00CA4094">
        <w:rPr>
          <w:rFonts w:ascii="Palatino Linotype" w:hAnsi="Palatino Linotype" w:cs="Calibri"/>
          <w:sz w:val="24"/>
          <w:szCs w:val="24"/>
          <w:vertAlign w:val="superscript"/>
        </w:rPr>
        <w:t>st</w:t>
      </w:r>
      <w:proofErr w:type="gramEnd"/>
      <w:r w:rsidR="00CA4094">
        <w:rPr>
          <w:rFonts w:ascii="Palatino Linotype" w:hAnsi="Palatino Linotype" w:cs="Calibri"/>
          <w:sz w:val="24"/>
          <w:szCs w:val="24"/>
        </w:rPr>
        <w:t xml:space="preserve"> April 2022</w:t>
      </w:r>
      <w:r w:rsidR="00AC0BDD">
        <w:rPr>
          <w:rFonts w:ascii="Palatino Linotype" w:hAnsi="Palatino Linotype" w:cs="Calibri"/>
          <w:sz w:val="24"/>
          <w:szCs w:val="24"/>
        </w:rPr>
        <w:t xml:space="preserve"> as this report was being </w:t>
      </w:r>
      <w:r w:rsidR="006822B3" w:rsidRPr="007B23D7">
        <w:rPr>
          <w:rFonts w:ascii="Palatino Linotype" w:hAnsi="Palatino Linotype" w:cs="Calibri"/>
          <w:sz w:val="24"/>
          <w:szCs w:val="24"/>
        </w:rPr>
        <w:t>written</w:t>
      </w:r>
      <w:r w:rsidR="007B23D7">
        <w:rPr>
          <w:rFonts w:ascii="Palatino Linotype" w:hAnsi="Palatino Linotype" w:cs="Calibri"/>
          <w:sz w:val="24"/>
          <w:szCs w:val="24"/>
        </w:rPr>
        <w:t>.</w:t>
      </w:r>
      <w:r w:rsidR="00AC0BDD">
        <w:rPr>
          <w:rFonts w:ascii="Palatino Linotype" w:hAnsi="Palatino Linotype" w:cs="Calibri"/>
          <w:sz w:val="24"/>
          <w:szCs w:val="24"/>
        </w:rPr>
        <w:t xml:space="preserve"> </w:t>
      </w:r>
      <w:r w:rsidR="00F17422">
        <w:rPr>
          <w:rFonts w:ascii="Palatino Linotype" w:hAnsi="Palatino Linotype" w:cs="Calibri"/>
          <w:sz w:val="24"/>
          <w:szCs w:val="24"/>
        </w:rPr>
        <w:t xml:space="preserve"> </w:t>
      </w:r>
      <w:r w:rsidR="00966F19">
        <w:rPr>
          <w:rFonts w:ascii="Palatino Linotype" w:hAnsi="Palatino Linotype" w:cs="Calibri"/>
          <w:sz w:val="24"/>
          <w:szCs w:val="24"/>
        </w:rPr>
        <w:t xml:space="preserve">The Report </w:t>
      </w:r>
      <w:r w:rsidR="003E213C">
        <w:rPr>
          <w:rFonts w:ascii="Palatino Linotype" w:hAnsi="Palatino Linotype" w:cs="Calibri"/>
          <w:sz w:val="24"/>
          <w:szCs w:val="24"/>
        </w:rPr>
        <w:t>“</w:t>
      </w:r>
      <w:r w:rsidR="0032582C" w:rsidRPr="001E76C3">
        <w:rPr>
          <w:rFonts w:ascii="Palatino Linotype" w:hAnsi="Palatino Linotype"/>
          <w:sz w:val="24"/>
          <w:szCs w:val="24"/>
        </w:rPr>
        <w:t xml:space="preserve">concludes that the Old Oak and Park Royal Development Corporation Local Plan (the OPDC LP) provides an appropriate basis for the planning of the development area, provided that </w:t>
      </w:r>
      <w:proofErr w:type="gramStart"/>
      <w:r w:rsidR="0032582C" w:rsidRPr="001E76C3">
        <w:rPr>
          <w:rFonts w:ascii="Palatino Linotype" w:hAnsi="Palatino Linotype"/>
          <w:sz w:val="24"/>
          <w:szCs w:val="24"/>
        </w:rPr>
        <w:t>a number of</w:t>
      </w:r>
      <w:proofErr w:type="gramEnd"/>
      <w:r w:rsidR="0032582C" w:rsidRPr="001E76C3">
        <w:rPr>
          <w:rFonts w:ascii="Palatino Linotype" w:hAnsi="Palatino Linotype"/>
          <w:sz w:val="24"/>
          <w:szCs w:val="24"/>
        </w:rPr>
        <w:t xml:space="preserve"> main modifications [MMs] are made to it. The Old Oak and Park Royal Development Corporation (the OPDC) has specifically requested that I recommend any MMs necessary to enable the Plan to be adopted.</w:t>
      </w:r>
      <w:r w:rsidR="003E213C">
        <w:rPr>
          <w:rFonts w:ascii="Palatino Linotype" w:hAnsi="Palatino Linotype"/>
          <w:sz w:val="24"/>
          <w:szCs w:val="24"/>
        </w:rPr>
        <w:t>”</w:t>
      </w:r>
      <w:r>
        <w:rPr>
          <w:rFonts w:ascii="Palatino Linotype" w:hAnsi="Palatino Linotype" w:cs="Calibri"/>
          <w:sz w:val="24"/>
          <w:szCs w:val="24"/>
        </w:rPr>
        <w:t xml:space="preserve">  </w:t>
      </w:r>
      <w:proofErr w:type="gramStart"/>
      <w:r w:rsidR="004E0220">
        <w:rPr>
          <w:rFonts w:ascii="Palatino Linotype" w:hAnsi="Palatino Linotype" w:cs="Calibri"/>
          <w:sz w:val="24"/>
          <w:szCs w:val="24"/>
        </w:rPr>
        <w:t>Thus</w:t>
      </w:r>
      <w:proofErr w:type="gramEnd"/>
      <w:r w:rsidR="004E0220">
        <w:rPr>
          <w:rFonts w:ascii="Palatino Linotype" w:hAnsi="Palatino Linotype" w:cs="Calibri"/>
          <w:sz w:val="24"/>
          <w:szCs w:val="24"/>
        </w:rPr>
        <w:t xml:space="preserve"> the OPDC LP is still awaited whilst these MMs </w:t>
      </w:r>
      <w:r w:rsidR="00A51A5B">
        <w:rPr>
          <w:rFonts w:ascii="Palatino Linotype" w:hAnsi="Palatino Linotype" w:cs="Calibri"/>
          <w:sz w:val="24"/>
          <w:szCs w:val="24"/>
        </w:rPr>
        <w:t>ar</w:t>
      </w:r>
      <w:r w:rsidR="004E0220">
        <w:rPr>
          <w:rFonts w:ascii="Palatino Linotype" w:hAnsi="Palatino Linotype" w:cs="Calibri"/>
          <w:sz w:val="24"/>
          <w:szCs w:val="24"/>
        </w:rPr>
        <w:t xml:space="preserve">e now incorporated. </w:t>
      </w:r>
      <w:r w:rsidRPr="00DD318B">
        <w:rPr>
          <w:rFonts w:ascii="Palatino Linotype" w:hAnsi="Palatino Linotype" w:cs="Calibri"/>
          <w:b/>
          <w:bCs/>
          <w:sz w:val="24"/>
          <w:szCs w:val="24"/>
        </w:rPr>
        <w:t xml:space="preserve">What however emerges from the modifications (and </w:t>
      </w:r>
      <w:proofErr w:type="gramStart"/>
      <w:r w:rsidRPr="00DD318B">
        <w:rPr>
          <w:rFonts w:ascii="Palatino Linotype" w:hAnsi="Palatino Linotype" w:cs="Calibri"/>
          <w:b/>
          <w:bCs/>
          <w:sz w:val="24"/>
          <w:szCs w:val="24"/>
        </w:rPr>
        <w:t>as a consequence of</w:t>
      </w:r>
      <w:proofErr w:type="gramEnd"/>
      <w:r w:rsidRPr="00DD318B">
        <w:rPr>
          <w:rFonts w:ascii="Palatino Linotype" w:hAnsi="Palatino Linotype" w:cs="Calibri"/>
          <w:b/>
          <w:bCs/>
          <w:sz w:val="24"/>
          <w:szCs w:val="24"/>
        </w:rPr>
        <w:t xml:space="preserve"> the loss of Car Giant) is that the proposed bridge to the Scrubs from the north which would probably have joined the Scrubs north of Chats Paddock is no longer proposed as part of the existing plan.  The PSMDLP still clings to the idea of such a bridge, calling it a “potential walking and cycling route”.  Just as important, there is now no proposal for entry to the Scrubs from Old Oak Station (the major HS2 terminus).  The reason for this is the existence of the IEP (Intercity Express Programme) depot (the long shed above the northern boundary of the Scrubs) the lease of which will not expire until after the life of the local plan (about 1</w:t>
      </w:r>
      <w:r w:rsidR="00883BB4" w:rsidRPr="00DD318B">
        <w:rPr>
          <w:rFonts w:ascii="Palatino Linotype" w:hAnsi="Palatino Linotype" w:cs="Calibri"/>
          <w:b/>
          <w:bCs/>
          <w:sz w:val="24"/>
          <w:szCs w:val="24"/>
        </w:rPr>
        <w:t>7</w:t>
      </w:r>
      <w:r w:rsidRPr="00DD318B">
        <w:rPr>
          <w:rFonts w:ascii="Palatino Linotype" w:hAnsi="Palatino Linotype" w:cs="Calibri"/>
          <w:b/>
          <w:bCs/>
          <w:sz w:val="24"/>
          <w:szCs w:val="24"/>
        </w:rPr>
        <w:t xml:space="preserve"> years from now).  Again, the plan seeks to keep this alive by saying </w:t>
      </w:r>
      <w:proofErr w:type="gramStart"/>
      <w:r w:rsidRPr="00DD318B">
        <w:rPr>
          <w:rFonts w:ascii="Palatino Linotype" w:hAnsi="Palatino Linotype" w:cs="Calibri"/>
          <w:b/>
          <w:bCs/>
          <w:sz w:val="24"/>
          <w:szCs w:val="24"/>
        </w:rPr>
        <w:t>“”Old</w:t>
      </w:r>
      <w:proofErr w:type="gramEnd"/>
      <w:r w:rsidRPr="00DD318B">
        <w:rPr>
          <w:rFonts w:ascii="Palatino Linotype" w:hAnsi="Palatino Linotype" w:cs="Calibri"/>
          <w:b/>
          <w:bCs/>
          <w:sz w:val="24"/>
          <w:szCs w:val="24"/>
        </w:rPr>
        <w:t xml:space="preserve"> Oak Common Station should not preclude a connection to Wormwood Scrubs”.  </w:t>
      </w:r>
    </w:p>
    <w:p w14:paraId="129C3A4D" w14:textId="77777777" w:rsidR="00870A84" w:rsidRDefault="00870A84" w:rsidP="00870A84">
      <w:pPr>
        <w:spacing w:after="0" w:line="240" w:lineRule="auto"/>
        <w:rPr>
          <w:rFonts w:ascii="Palatino Linotype" w:hAnsi="Palatino Linotype" w:cs="Calibri"/>
          <w:sz w:val="24"/>
          <w:szCs w:val="24"/>
        </w:rPr>
      </w:pPr>
    </w:p>
    <w:p w14:paraId="0CC7C84C" w14:textId="0B015E82" w:rsidR="00434320" w:rsidRDefault="00434320" w:rsidP="00C10545">
      <w:pPr>
        <w:spacing w:line="240" w:lineRule="auto"/>
        <w:rPr>
          <w:rFonts w:ascii="Palatino Linotype" w:hAnsi="Palatino Linotype" w:cs="Calibri"/>
          <w:b/>
          <w:bCs/>
          <w:iCs/>
          <w:color w:val="000000" w:themeColor="text1"/>
          <w:sz w:val="24"/>
          <w:szCs w:val="24"/>
          <w:u w:val="single"/>
        </w:rPr>
      </w:pPr>
      <w:r>
        <w:rPr>
          <w:rFonts w:ascii="Palatino Linotype" w:hAnsi="Palatino Linotype" w:cs="Calibri"/>
          <w:b/>
          <w:bCs/>
          <w:iCs/>
          <w:color w:val="000000" w:themeColor="text1"/>
          <w:sz w:val="24"/>
          <w:szCs w:val="24"/>
          <w:u w:val="single"/>
        </w:rPr>
        <w:t>Activity Days</w:t>
      </w:r>
    </w:p>
    <w:p w14:paraId="4E9352E7" w14:textId="767360C2" w:rsidR="00434320" w:rsidRDefault="00434320" w:rsidP="00C10545">
      <w:pPr>
        <w:spacing w:line="240" w:lineRule="auto"/>
        <w:rPr>
          <w:rFonts w:ascii="Palatino Linotype" w:hAnsi="Palatino Linotype" w:cs="Calibri"/>
          <w:iCs/>
          <w:color w:val="000000" w:themeColor="text1"/>
          <w:sz w:val="24"/>
          <w:szCs w:val="24"/>
        </w:rPr>
      </w:pPr>
      <w:r>
        <w:rPr>
          <w:rFonts w:ascii="Palatino Linotype" w:hAnsi="Palatino Linotype" w:cs="Calibri"/>
          <w:iCs/>
          <w:color w:val="000000" w:themeColor="text1"/>
          <w:sz w:val="24"/>
          <w:szCs w:val="24"/>
        </w:rPr>
        <w:t xml:space="preserve">To coincide with COP 26 in November 2021 the Trustees organised a number of events </w:t>
      </w:r>
      <w:r w:rsidR="008B107D">
        <w:rPr>
          <w:rFonts w:ascii="Palatino Linotype" w:hAnsi="Palatino Linotype" w:cs="Calibri"/>
          <w:iCs/>
          <w:color w:val="000000" w:themeColor="text1"/>
          <w:sz w:val="24"/>
          <w:szCs w:val="24"/>
        </w:rPr>
        <w:t>on Sunday 7</w:t>
      </w:r>
      <w:r w:rsidR="008B107D" w:rsidRPr="008B107D">
        <w:rPr>
          <w:rFonts w:ascii="Palatino Linotype" w:hAnsi="Palatino Linotype" w:cs="Calibri"/>
          <w:iCs/>
          <w:color w:val="000000" w:themeColor="text1"/>
          <w:sz w:val="24"/>
          <w:szCs w:val="24"/>
          <w:vertAlign w:val="superscript"/>
        </w:rPr>
        <w:t>th</w:t>
      </w:r>
      <w:r w:rsidR="008B107D">
        <w:rPr>
          <w:rFonts w:ascii="Palatino Linotype" w:hAnsi="Palatino Linotype" w:cs="Calibri"/>
          <w:iCs/>
          <w:color w:val="000000" w:themeColor="text1"/>
          <w:sz w:val="24"/>
          <w:szCs w:val="24"/>
        </w:rPr>
        <w:t xml:space="preserve"> November including</w:t>
      </w:r>
      <w:r w:rsidR="002C6270">
        <w:rPr>
          <w:rFonts w:ascii="Palatino Linotype" w:hAnsi="Palatino Linotype" w:cs="Calibri"/>
          <w:iCs/>
          <w:color w:val="000000" w:themeColor="text1"/>
          <w:sz w:val="24"/>
          <w:szCs w:val="24"/>
        </w:rPr>
        <w:t>:</w:t>
      </w:r>
      <w:r w:rsidR="008B107D">
        <w:rPr>
          <w:rFonts w:ascii="Palatino Linotype" w:hAnsi="Palatino Linotype" w:cs="Calibri"/>
          <w:iCs/>
          <w:color w:val="000000" w:themeColor="text1"/>
          <w:sz w:val="24"/>
          <w:szCs w:val="24"/>
        </w:rPr>
        <w:t xml:space="preserve"> a Bird Walk</w:t>
      </w:r>
      <w:r w:rsidR="00FA2192">
        <w:rPr>
          <w:rFonts w:ascii="Palatino Linotype" w:hAnsi="Palatino Linotype" w:cs="Calibri"/>
          <w:iCs/>
          <w:color w:val="000000" w:themeColor="text1"/>
          <w:sz w:val="24"/>
          <w:szCs w:val="24"/>
        </w:rPr>
        <w:t xml:space="preserve"> led by Barbara Crowther and Paul </w:t>
      </w:r>
      <w:proofErr w:type="gramStart"/>
      <w:r w:rsidR="00FA2192">
        <w:rPr>
          <w:rFonts w:ascii="Palatino Linotype" w:hAnsi="Palatino Linotype" w:cs="Calibri"/>
          <w:iCs/>
          <w:color w:val="000000" w:themeColor="text1"/>
          <w:sz w:val="24"/>
          <w:szCs w:val="24"/>
        </w:rPr>
        <w:t>Thomas</w:t>
      </w:r>
      <w:r w:rsidR="002C6270">
        <w:rPr>
          <w:rFonts w:ascii="Palatino Linotype" w:hAnsi="Palatino Linotype" w:cs="Calibri"/>
          <w:iCs/>
          <w:color w:val="000000" w:themeColor="text1"/>
          <w:sz w:val="24"/>
          <w:szCs w:val="24"/>
        </w:rPr>
        <w:t xml:space="preserve">; </w:t>
      </w:r>
      <w:r w:rsidR="00DE71FB">
        <w:rPr>
          <w:rFonts w:ascii="Palatino Linotype" w:hAnsi="Palatino Linotype" w:cs="Calibri"/>
          <w:iCs/>
          <w:color w:val="000000" w:themeColor="text1"/>
          <w:sz w:val="24"/>
          <w:szCs w:val="24"/>
        </w:rPr>
        <w:t xml:space="preserve"> an</w:t>
      </w:r>
      <w:proofErr w:type="gramEnd"/>
      <w:r w:rsidR="00DE71FB">
        <w:rPr>
          <w:rFonts w:ascii="Palatino Linotype" w:hAnsi="Palatino Linotype" w:cs="Calibri"/>
          <w:iCs/>
          <w:color w:val="000000" w:themeColor="text1"/>
          <w:sz w:val="24"/>
          <w:szCs w:val="24"/>
        </w:rPr>
        <w:t xml:space="preserve"> Environmental Talk and Walk led by Tilly Collins; </w:t>
      </w:r>
      <w:r w:rsidR="00EF59E3">
        <w:rPr>
          <w:rFonts w:ascii="Palatino Linotype" w:hAnsi="Palatino Linotype" w:cs="Calibri"/>
          <w:iCs/>
          <w:color w:val="000000" w:themeColor="text1"/>
          <w:sz w:val="24"/>
          <w:szCs w:val="24"/>
        </w:rPr>
        <w:t xml:space="preserve">an Art Competition for Junior users of the Scrubs, and Bulb Planting led by Emma Ranson.  </w:t>
      </w:r>
      <w:r w:rsidR="007214A4">
        <w:rPr>
          <w:rFonts w:ascii="Palatino Linotype" w:hAnsi="Palatino Linotype" w:cs="Calibri"/>
          <w:iCs/>
          <w:color w:val="000000" w:themeColor="text1"/>
          <w:sz w:val="24"/>
          <w:szCs w:val="24"/>
        </w:rPr>
        <w:t>A fun day was had by all who attended.</w:t>
      </w:r>
    </w:p>
    <w:p w14:paraId="2CDF66E3" w14:textId="1FEF2A0B" w:rsidR="007214A4" w:rsidRPr="00434320" w:rsidRDefault="007214A4" w:rsidP="00C10545">
      <w:pPr>
        <w:spacing w:line="240" w:lineRule="auto"/>
        <w:rPr>
          <w:rFonts w:ascii="Palatino Linotype" w:hAnsi="Palatino Linotype" w:cs="Calibri"/>
          <w:iCs/>
          <w:color w:val="000000" w:themeColor="text1"/>
          <w:sz w:val="24"/>
          <w:szCs w:val="24"/>
        </w:rPr>
      </w:pPr>
      <w:r w:rsidRPr="00DD318B">
        <w:rPr>
          <w:rFonts w:ascii="Palatino Linotype" w:hAnsi="Palatino Linotype" w:cs="Calibri"/>
          <w:b/>
          <w:bCs/>
          <w:iCs/>
          <w:color w:val="000000" w:themeColor="text1"/>
          <w:sz w:val="24"/>
          <w:szCs w:val="24"/>
        </w:rPr>
        <w:lastRenderedPageBreak/>
        <w:t xml:space="preserve">On </w:t>
      </w:r>
      <w:r w:rsidR="0098628B" w:rsidRPr="00DD318B">
        <w:rPr>
          <w:rFonts w:ascii="Palatino Linotype" w:hAnsi="Palatino Linotype" w:cs="Calibri"/>
          <w:b/>
          <w:bCs/>
          <w:iCs/>
          <w:color w:val="000000" w:themeColor="text1"/>
          <w:sz w:val="24"/>
          <w:szCs w:val="24"/>
        </w:rPr>
        <w:t>Sunday</w:t>
      </w:r>
      <w:r w:rsidRPr="00DD318B">
        <w:rPr>
          <w:rFonts w:ascii="Palatino Linotype" w:hAnsi="Palatino Linotype" w:cs="Calibri"/>
          <w:b/>
          <w:bCs/>
          <w:iCs/>
          <w:color w:val="000000" w:themeColor="text1"/>
          <w:sz w:val="24"/>
          <w:szCs w:val="24"/>
        </w:rPr>
        <w:t xml:space="preserve"> 22</w:t>
      </w:r>
      <w:r w:rsidRPr="00DD318B">
        <w:rPr>
          <w:rFonts w:ascii="Palatino Linotype" w:hAnsi="Palatino Linotype" w:cs="Calibri"/>
          <w:b/>
          <w:bCs/>
          <w:iCs/>
          <w:color w:val="000000" w:themeColor="text1"/>
          <w:sz w:val="24"/>
          <w:szCs w:val="24"/>
          <w:vertAlign w:val="superscript"/>
        </w:rPr>
        <w:t>nd</w:t>
      </w:r>
      <w:r w:rsidRPr="00DD318B">
        <w:rPr>
          <w:rFonts w:ascii="Palatino Linotype" w:hAnsi="Palatino Linotype" w:cs="Calibri"/>
          <w:b/>
          <w:bCs/>
          <w:iCs/>
          <w:color w:val="000000" w:themeColor="text1"/>
          <w:sz w:val="24"/>
          <w:szCs w:val="24"/>
        </w:rPr>
        <w:t xml:space="preserve"> May</w:t>
      </w:r>
      <w:r w:rsidR="009430C4" w:rsidRPr="00DD318B">
        <w:rPr>
          <w:rFonts w:ascii="Palatino Linotype" w:hAnsi="Palatino Linotype" w:cs="Calibri"/>
          <w:b/>
          <w:bCs/>
          <w:iCs/>
          <w:color w:val="000000" w:themeColor="text1"/>
          <w:sz w:val="24"/>
          <w:szCs w:val="24"/>
        </w:rPr>
        <w:t xml:space="preserve"> 2022</w:t>
      </w:r>
      <w:r w:rsidRPr="00DD318B">
        <w:rPr>
          <w:rFonts w:ascii="Palatino Linotype" w:hAnsi="Palatino Linotype" w:cs="Calibri"/>
          <w:b/>
          <w:bCs/>
          <w:iCs/>
          <w:color w:val="000000" w:themeColor="text1"/>
          <w:sz w:val="24"/>
          <w:szCs w:val="24"/>
        </w:rPr>
        <w:t xml:space="preserve"> the Trustees are planning an </w:t>
      </w:r>
      <w:r w:rsidR="00DD318B" w:rsidRPr="00766080">
        <w:rPr>
          <w:rFonts w:ascii="Palatino Linotype" w:hAnsi="Palatino Linotype" w:cs="Calibri"/>
          <w:b/>
          <w:bCs/>
          <w:iCs/>
          <w:sz w:val="24"/>
          <w:szCs w:val="24"/>
        </w:rPr>
        <w:t>Activity</w:t>
      </w:r>
      <w:r w:rsidRPr="00DD318B">
        <w:rPr>
          <w:rFonts w:ascii="Palatino Linotype" w:hAnsi="Palatino Linotype" w:cs="Calibri"/>
          <w:b/>
          <w:bCs/>
          <w:iCs/>
          <w:color w:val="000000" w:themeColor="text1"/>
          <w:sz w:val="24"/>
          <w:szCs w:val="24"/>
        </w:rPr>
        <w:t xml:space="preserve"> Day</w:t>
      </w:r>
      <w:r w:rsidR="0070291A">
        <w:rPr>
          <w:rFonts w:ascii="Palatino Linotype" w:hAnsi="Palatino Linotype" w:cs="Calibri"/>
          <w:iCs/>
          <w:color w:val="000000" w:themeColor="text1"/>
          <w:sz w:val="24"/>
          <w:szCs w:val="24"/>
        </w:rPr>
        <w:t xml:space="preserve">, </w:t>
      </w:r>
      <w:r>
        <w:rPr>
          <w:rFonts w:ascii="Palatino Linotype" w:hAnsi="Palatino Linotype" w:cs="Calibri"/>
          <w:iCs/>
          <w:color w:val="000000" w:themeColor="text1"/>
          <w:sz w:val="24"/>
          <w:szCs w:val="24"/>
        </w:rPr>
        <w:t xml:space="preserve">including an Early Morning Bird Walk; </w:t>
      </w:r>
      <w:r w:rsidR="0070291A">
        <w:rPr>
          <w:rFonts w:ascii="Palatino Linotype" w:hAnsi="Palatino Linotype" w:cs="Calibri"/>
          <w:iCs/>
          <w:color w:val="000000" w:themeColor="text1"/>
          <w:sz w:val="24"/>
          <w:szCs w:val="24"/>
        </w:rPr>
        <w:t xml:space="preserve">a Butterfly Workshop; and other activities. We hope to ensure that visitors to the Scrubs are fully aware of the joys of the Scrubs and how they can become involved in maintaining the </w:t>
      </w:r>
      <w:r w:rsidR="00850270">
        <w:rPr>
          <w:rFonts w:ascii="Palatino Linotype" w:hAnsi="Palatino Linotype" w:cs="Calibri"/>
          <w:iCs/>
          <w:color w:val="000000" w:themeColor="text1"/>
          <w:sz w:val="24"/>
          <w:szCs w:val="24"/>
        </w:rPr>
        <w:t xml:space="preserve">‘more wild than tamed’ aspect through membership of the Friends </w:t>
      </w:r>
      <w:proofErr w:type="gramStart"/>
      <w:r w:rsidR="00850270">
        <w:rPr>
          <w:rFonts w:ascii="Palatino Linotype" w:hAnsi="Palatino Linotype" w:cs="Calibri"/>
          <w:iCs/>
          <w:color w:val="000000" w:themeColor="text1"/>
          <w:sz w:val="24"/>
          <w:szCs w:val="24"/>
        </w:rPr>
        <w:t>and also</w:t>
      </w:r>
      <w:proofErr w:type="gramEnd"/>
      <w:r w:rsidR="00850270">
        <w:rPr>
          <w:rFonts w:ascii="Palatino Linotype" w:hAnsi="Palatino Linotype" w:cs="Calibri"/>
          <w:iCs/>
          <w:color w:val="000000" w:themeColor="text1"/>
          <w:sz w:val="24"/>
          <w:szCs w:val="24"/>
        </w:rPr>
        <w:t xml:space="preserve"> the </w:t>
      </w:r>
      <w:r w:rsidR="009310AF">
        <w:rPr>
          <w:rFonts w:ascii="Palatino Linotype" w:hAnsi="Palatino Linotype" w:cs="Calibri"/>
          <w:iCs/>
          <w:color w:val="000000" w:themeColor="text1"/>
          <w:sz w:val="24"/>
          <w:szCs w:val="24"/>
        </w:rPr>
        <w:t>forum which allows Friends to share ideas and information on the Scrubs.</w:t>
      </w:r>
    </w:p>
    <w:p w14:paraId="5BE2F623" w14:textId="45CCE004" w:rsidR="00C10545" w:rsidRPr="00C10545" w:rsidRDefault="00C10545" w:rsidP="00C10545">
      <w:pPr>
        <w:spacing w:line="240" w:lineRule="auto"/>
        <w:rPr>
          <w:rFonts w:ascii="Palatino Linotype" w:hAnsi="Palatino Linotype" w:cs="Calibri"/>
          <w:b/>
          <w:bCs/>
          <w:iCs/>
          <w:color w:val="000000" w:themeColor="text1"/>
          <w:sz w:val="24"/>
          <w:szCs w:val="24"/>
          <w:u w:val="single"/>
        </w:rPr>
      </w:pPr>
      <w:r w:rsidRPr="00C10545">
        <w:rPr>
          <w:rFonts w:ascii="Palatino Linotype" w:hAnsi="Palatino Linotype" w:cs="Calibri"/>
          <w:b/>
          <w:bCs/>
          <w:iCs/>
          <w:color w:val="000000" w:themeColor="text1"/>
          <w:sz w:val="24"/>
          <w:szCs w:val="24"/>
          <w:u w:val="single"/>
        </w:rPr>
        <w:t xml:space="preserve">Finances </w:t>
      </w:r>
    </w:p>
    <w:p w14:paraId="2D097894" w14:textId="3ACD4BE3" w:rsidR="00C10545" w:rsidRPr="007B23D7" w:rsidRDefault="00004A11" w:rsidP="00C10545">
      <w:pPr>
        <w:spacing w:line="240" w:lineRule="auto"/>
        <w:rPr>
          <w:rFonts w:ascii="Palatino Linotype" w:hAnsi="Palatino Linotype" w:cs="Calibri"/>
          <w:sz w:val="24"/>
          <w:szCs w:val="24"/>
        </w:rPr>
      </w:pPr>
      <w:r>
        <w:rPr>
          <w:rFonts w:ascii="Palatino Linotype" w:hAnsi="Palatino Linotype" w:cs="Calibri"/>
          <w:color w:val="000000" w:themeColor="text1"/>
          <w:sz w:val="24"/>
          <w:szCs w:val="24"/>
        </w:rPr>
        <w:t xml:space="preserve">We do not make a charge to become a Friend.   </w:t>
      </w:r>
      <w:r w:rsidR="00C10545">
        <w:rPr>
          <w:rFonts w:ascii="Palatino Linotype" w:hAnsi="Palatino Linotype" w:cs="Calibri"/>
          <w:color w:val="000000" w:themeColor="text1"/>
          <w:sz w:val="24"/>
          <w:szCs w:val="24"/>
        </w:rPr>
        <w:t xml:space="preserve">To date we have needed minimal funds to </w:t>
      </w:r>
      <w:r w:rsidR="00812B1E">
        <w:rPr>
          <w:rFonts w:ascii="Palatino Linotype" w:hAnsi="Palatino Linotype" w:cs="Calibri"/>
          <w:color w:val="000000" w:themeColor="text1"/>
          <w:sz w:val="24"/>
          <w:szCs w:val="24"/>
        </w:rPr>
        <w:t>maintain</w:t>
      </w:r>
      <w:r w:rsidR="00C10545">
        <w:rPr>
          <w:rFonts w:ascii="Palatino Linotype" w:hAnsi="Palatino Linotype" w:cs="Calibri"/>
          <w:color w:val="000000" w:themeColor="text1"/>
          <w:sz w:val="24"/>
          <w:szCs w:val="24"/>
        </w:rPr>
        <w:t xml:space="preserve"> our objective of protection of the Scrubs. This </w:t>
      </w:r>
      <w:r>
        <w:rPr>
          <w:rFonts w:ascii="Palatino Linotype" w:hAnsi="Palatino Linotype" w:cs="Calibri"/>
          <w:color w:val="000000" w:themeColor="text1"/>
          <w:sz w:val="24"/>
          <w:szCs w:val="24"/>
        </w:rPr>
        <w:t>may</w:t>
      </w:r>
      <w:r w:rsidR="00C10545">
        <w:rPr>
          <w:rFonts w:ascii="Palatino Linotype" w:hAnsi="Palatino Linotype" w:cs="Calibri"/>
          <w:color w:val="000000" w:themeColor="text1"/>
          <w:sz w:val="24"/>
          <w:szCs w:val="24"/>
        </w:rPr>
        <w:t xml:space="preserve"> change if challenges </w:t>
      </w:r>
      <w:r w:rsidR="00FC7A4C">
        <w:rPr>
          <w:rFonts w:ascii="Palatino Linotype" w:hAnsi="Palatino Linotype" w:cs="Calibri"/>
          <w:color w:val="000000" w:themeColor="text1"/>
          <w:sz w:val="24"/>
          <w:szCs w:val="24"/>
        </w:rPr>
        <w:t>arise</w:t>
      </w:r>
      <w:r w:rsidR="00C10545">
        <w:rPr>
          <w:rFonts w:ascii="Palatino Linotype" w:hAnsi="Palatino Linotype" w:cs="Calibri"/>
          <w:color w:val="000000" w:themeColor="text1"/>
          <w:sz w:val="24"/>
          <w:szCs w:val="24"/>
        </w:rPr>
        <w:t xml:space="preserve"> especially in connection with</w:t>
      </w:r>
      <w:r w:rsidR="00DD318B" w:rsidRPr="00DD318B">
        <w:rPr>
          <w:rFonts w:ascii="Palatino Linotype" w:hAnsi="Palatino Linotype" w:cs="Calibri"/>
          <w:color w:val="FF0000"/>
          <w:sz w:val="24"/>
          <w:szCs w:val="24"/>
        </w:rPr>
        <w:t xml:space="preserve"> </w:t>
      </w:r>
      <w:r w:rsidR="00DD318B" w:rsidRPr="007B23D7">
        <w:rPr>
          <w:rFonts w:ascii="Palatino Linotype" w:hAnsi="Palatino Linotype" w:cs="Calibri"/>
          <w:sz w:val="24"/>
          <w:szCs w:val="24"/>
        </w:rPr>
        <w:t>inappropriate</w:t>
      </w:r>
      <w:r w:rsidR="00C10545" w:rsidRPr="00DD318B">
        <w:rPr>
          <w:rFonts w:ascii="Palatino Linotype" w:hAnsi="Palatino Linotype" w:cs="Calibri"/>
          <w:color w:val="FF0000"/>
          <w:sz w:val="24"/>
          <w:szCs w:val="24"/>
        </w:rPr>
        <w:t xml:space="preserve"> </w:t>
      </w:r>
      <w:r w:rsidR="00FC7A4C">
        <w:rPr>
          <w:rFonts w:ascii="Palatino Linotype" w:hAnsi="Palatino Linotype" w:cs="Calibri"/>
          <w:color w:val="000000" w:themeColor="text1"/>
          <w:sz w:val="24"/>
          <w:szCs w:val="24"/>
        </w:rPr>
        <w:t>proposals</w:t>
      </w:r>
      <w:r w:rsidR="00C10545">
        <w:rPr>
          <w:rFonts w:ascii="Palatino Linotype" w:hAnsi="Palatino Linotype" w:cs="Calibri"/>
          <w:color w:val="000000" w:themeColor="text1"/>
          <w:sz w:val="24"/>
          <w:szCs w:val="24"/>
        </w:rPr>
        <w:t xml:space="preserve"> by </w:t>
      </w:r>
      <w:r w:rsidR="00812B1E">
        <w:rPr>
          <w:rFonts w:ascii="Palatino Linotype" w:hAnsi="Palatino Linotype" w:cs="Calibri"/>
          <w:color w:val="000000" w:themeColor="text1"/>
          <w:sz w:val="24"/>
          <w:szCs w:val="24"/>
        </w:rPr>
        <w:t>LBHF</w:t>
      </w:r>
      <w:r w:rsidR="00C10545">
        <w:rPr>
          <w:rFonts w:ascii="Palatino Linotype" w:hAnsi="Palatino Linotype" w:cs="Calibri"/>
          <w:color w:val="000000" w:themeColor="text1"/>
          <w:sz w:val="24"/>
          <w:szCs w:val="24"/>
        </w:rPr>
        <w:t xml:space="preserve"> re LCS. </w:t>
      </w:r>
      <w:r w:rsidR="00DD318B" w:rsidRPr="007B23D7">
        <w:rPr>
          <w:rFonts w:ascii="Palatino Linotype" w:hAnsi="Palatino Linotype" w:cs="Calibri"/>
          <w:sz w:val="24"/>
          <w:szCs w:val="24"/>
        </w:rPr>
        <w:t xml:space="preserve">We would then </w:t>
      </w:r>
      <w:r w:rsidR="00C10545" w:rsidRPr="007B23D7">
        <w:rPr>
          <w:rFonts w:ascii="Palatino Linotype" w:hAnsi="Palatino Linotype" w:cs="Calibri"/>
          <w:sz w:val="24"/>
          <w:szCs w:val="24"/>
        </w:rPr>
        <w:t xml:space="preserve">need </w:t>
      </w:r>
      <w:r w:rsidR="00C10545">
        <w:rPr>
          <w:rFonts w:ascii="Palatino Linotype" w:hAnsi="Palatino Linotype" w:cs="Calibri"/>
          <w:color w:val="000000" w:themeColor="text1"/>
          <w:sz w:val="24"/>
          <w:szCs w:val="24"/>
        </w:rPr>
        <w:t xml:space="preserve">to raise campaign funds and to this end a Just Giving page has been set up: </w:t>
      </w:r>
      <w:hyperlink r:id="rId7" w:history="1">
        <w:r w:rsidR="00C10545">
          <w:rPr>
            <w:rStyle w:val="Hyperlink"/>
            <w:rFonts w:ascii="Palatino Linotype" w:hAnsi="Palatino Linotype" w:cs="Calibri"/>
            <w:color w:val="000000" w:themeColor="text1"/>
            <w:sz w:val="24"/>
            <w:szCs w:val="24"/>
          </w:rPr>
          <w:t>https://www.justgiving.com/friendsofthescrubs</w:t>
        </w:r>
      </w:hyperlink>
      <w:r w:rsidR="00DD318B" w:rsidRPr="00DD318B">
        <w:rPr>
          <w:rStyle w:val="Hyperlink"/>
          <w:rFonts w:ascii="Palatino Linotype" w:hAnsi="Palatino Linotype" w:cs="Calibri"/>
          <w:color w:val="FF0000"/>
          <w:sz w:val="24"/>
          <w:szCs w:val="24"/>
          <w:u w:val="none"/>
        </w:rPr>
        <w:t xml:space="preserve"> </w:t>
      </w:r>
      <w:r w:rsidR="00DD318B" w:rsidRPr="007B23D7">
        <w:rPr>
          <w:rStyle w:val="Hyperlink"/>
          <w:rFonts w:ascii="Palatino Linotype" w:hAnsi="Palatino Linotype" w:cs="Calibri"/>
          <w:color w:val="auto"/>
          <w:sz w:val="24"/>
          <w:szCs w:val="24"/>
          <w:u w:val="none"/>
        </w:rPr>
        <w:t>where donations are welcome towards our routine modes running costs.</w:t>
      </w:r>
    </w:p>
    <w:p w14:paraId="5F6393C4" w14:textId="16AC0806" w:rsidR="00C10545" w:rsidRDefault="00C10545" w:rsidP="00C10545">
      <w:pPr>
        <w:spacing w:line="240" w:lineRule="auto"/>
        <w:rPr>
          <w:rFonts w:ascii="Palatino Linotype" w:hAnsi="Palatino Linotype" w:cs="Calibri"/>
          <w:color w:val="000000" w:themeColor="text1"/>
          <w:sz w:val="24"/>
          <w:szCs w:val="24"/>
        </w:rPr>
      </w:pPr>
      <w:r>
        <w:rPr>
          <w:rFonts w:ascii="Palatino Linotype" w:hAnsi="Palatino Linotype" w:cs="Calibri"/>
          <w:color w:val="000000" w:themeColor="text1"/>
          <w:sz w:val="24"/>
          <w:szCs w:val="24"/>
        </w:rPr>
        <w:t xml:space="preserve">The </w:t>
      </w:r>
      <w:r w:rsidR="00D13E5B">
        <w:rPr>
          <w:rFonts w:ascii="Palatino Linotype" w:hAnsi="Palatino Linotype" w:cs="Calibri"/>
          <w:color w:val="000000" w:themeColor="text1"/>
          <w:sz w:val="24"/>
          <w:szCs w:val="24"/>
        </w:rPr>
        <w:t>Friends</w:t>
      </w:r>
      <w:r>
        <w:rPr>
          <w:rFonts w:ascii="Palatino Linotype" w:hAnsi="Palatino Linotype" w:cs="Calibri"/>
          <w:color w:val="000000" w:themeColor="text1"/>
          <w:sz w:val="24"/>
          <w:szCs w:val="24"/>
        </w:rPr>
        <w:t xml:space="preserve"> is</w:t>
      </w:r>
      <w:r w:rsidR="00DD318B">
        <w:rPr>
          <w:rFonts w:ascii="Palatino Linotype" w:hAnsi="Palatino Linotype" w:cs="Calibri"/>
          <w:color w:val="000000" w:themeColor="text1"/>
          <w:sz w:val="24"/>
          <w:szCs w:val="24"/>
        </w:rPr>
        <w:t xml:space="preserve"> </w:t>
      </w:r>
      <w:r>
        <w:rPr>
          <w:rFonts w:ascii="Palatino Linotype" w:hAnsi="Palatino Linotype" w:cs="Calibri"/>
          <w:color w:val="000000" w:themeColor="text1"/>
          <w:sz w:val="24"/>
          <w:szCs w:val="24"/>
        </w:rPr>
        <w:t xml:space="preserve">registered </w:t>
      </w:r>
      <w:r w:rsidR="006A4434">
        <w:rPr>
          <w:rFonts w:ascii="Palatino Linotype" w:hAnsi="Palatino Linotype" w:cs="Calibri"/>
          <w:color w:val="000000" w:themeColor="text1"/>
          <w:sz w:val="24"/>
          <w:szCs w:val="24"/>
        </w:rPr>
        <w:t>as a charity</w:t>
      </w:r>
      <w:r w:rsidR="005F454D">
        <w:rPr>
          <w:rFonts w:ascii="Palatino Linotype" w:hAnsi="Palatino Linotype" w:cs="Calibri"/>
          <w:color w:val="000000" w:themeColor="text1"/>
          <w:sz w:val="24"/>
          <w:szCs w:val="24"/>
        </w:rPr>
        <w:t xml:space="preserve"> </w:t>
      </w:r>
      <w:r>
        <w:rPr>
          <w:rFonts w:ascii="Palatino Linotype" w:hAnsi="Palatino Linotype" w:cs="Calibri"/>
          <w:color w:val="000000" w:themeColor="text1"/>
          <w:sz w:val="24"/>
          <w:szCs w:val="24"/>
        </w:rPr>
        <w:t>with HMRC which will allow tax on donations to be claimed back through gift aid.</w:t>
      </w:r>
      <w:r w:rsidR="00F460C7">
        <w:rPr>
          <w:rFonts w:ascii="Palatino Linotype" w:hAnsi="Palatino Linotype" w:cs="Calibri"/>
          <w:color w:val="000000" w:themeColor="text1"/>
          <w:sz w:val="24"/>
          <w:szCs w:val="24"/>
        </w:rPr>
        <w:t xml:space="preserve">  </w:t>
      </w:r>
      <w:r w:rsidR="00F460C7" w:rsidRPr="007B23D7">
        <w:rPr>
          <w:rFonts w:ascii="Palatino Linotype" w:hAnsi="Palatino Linotype" w:cs="Calibri"/>
          <w:sz w:val="24"/>
          <w:szCs w:val="24"/>
        </w:rPr>
        <w:t>We received a significant gift during the year, which gives us a starting point for any major spending requirements.</w:t>
      </w:r>
    </w:p>
    <w:p w14:paraId="78BCF92E" w14:textId="44AA04A7" w:rsidR="007B23D7" w:rsidRPr="007B23D7" w:rsidRDefault="007B23D7" w:rsidP="007B23D7">
      <w:pPr>
        <w:rPr>
          <w:rFonts w:ascii="Palatino Linotype" w:hAnsi="Palatino Linotype" w:cs="Calibri"/>
          <w:sz w:val="24"/>
          <w:szCs w:val="24"/>
        </w:rPr>
      </w:pPr>
      <w:r w:rsidRPr="007B23D7">
        <w:rPr>
          <w:rFonts w:ascii="Palatino Linotype" w:hAnsi="Palatino Linotype" w:cs="Calibri"/>
          <w:sz w:val="24"/>
          <w:szCs w:val="24"/>
        </w:rPr>
        <w:t>The Charity has funds of £9809.27 as of 5th April 2022. Total outgoings</w:t>
      </w:r>
      <w:r>
        <w:rPr>
          <w:rFonts w:ascii="Palatino Linotype" w:hAnsi="Palatino Linotype" w:cs="Calibri"/>
          <w:sz w:val="24"/>
          <w:szCs w:val="24"/>
        </w:rPr>
        <w:t xml:space="preserve"> for the year are </w:t>
      </w:r>
      <w:r w:rsidRPr="007B23D7">
        <w:rPr>
          <w:rFonts w:ascii="Palatino Linotype" w:hAnsi="Palatino Linotype" w:cs="Calibri"/>
          <w:sz w:val="24"/>
          <w:szCs w:val="24"/>
        </w:rPr>
        <w:t>£3,</w:t>
      </w:r>
      <w:r w:rsidR="009A3097">
        <w:rPr>
          <w:rFonts w:ascii="Palatino Linotype" w:hAnsi="Palatino Linotype" w:cs="Calibri"/>
          <w:sz w:val="24"/>
          <w:szCs w:val="24"/>
        </w:rPr>
        <w:t>426</w:t>
      </w:r>
      <w:r w:rsidRPr="007B23D7">
        <w:rPr>
          <w:rFonts w:ascii="Palatino Linotype" w:hAnsi="Palatino Linotype" w:cs="Calibri"/>
          <w:sz w:val="24"/>
          <w:szCs w:val="24"/>
        </w:rPr>
        <w:t> which include regular expenses such as  web hosting and printing costs for fliers etc. </w:t>
      </w:r>
    </w:p>
    <w:p w14:paraId="04B0519A" w14:textId="77777777" w:rsidR="007B23D7" w:rsidRPr="007B23D7" w:rsidRDefault="007B23D7" w:rsidP="007B23D7">
      <w:pPr>
        <w:rPr>
          <w:rFonts w:ascii="Palatino Linotype" w:hAnsi="Palatino Linotype" w:cs="Calibri"/>
          <w:sz w:val="24"/>
          <w:szCs w:val="24"/>
        </w:rPr>
      </w:pPr>
      <w:r w:rsidRPr="007B23D7">
        <w:rPr>
          <w:rFonts w:ascii="Palatino Linotype" w:hAnsi="Palatino Linotype" w:cs="Calibri"/>
          <w:sz w:val="24"/>
          <w:szCs w:val="24"/>
        </w:rPr>
        <w:t>Donations raised through JustGiving amounted to £795 which additionally raised £133.18 in gift aid. The Friends are grateful for all the donations.  </w:t>
      </w:r>
    </w:p>
    <w:tbl>
      <w:tblPr>
        <w:tblW w:w="4340" w:type="dxa"/>
        <w:tblCellMar>
          <w:left w:w="0" w:type="dxa"/>
          <w:right w:w="0" w:type="dxa"/>
        </w:tblCellMar>
        <w:tblLook w:val="04A0" w:firstRow="1" w:lastRow="0" w:firstColumn="1" w:lastColumn="0" w:noHBand="0" w:noVBand="1"/>
      </w:tblPr>
      <w:tblGrid>
        <w:gridCol w:w="3260"/>
        <w:gridCol w:w="1080"/>
      </w:tblGrid>
      <w:tr w:rsidR="007B23D7" w:rsidRPr="007B23D7" w14:paraId="22D3B8F9" w14:textId="77777777" w:rsidTr="009A3097">
        <w:trPr>
          <w:trHeight w:val="315"/>
        </w:trPr>
        <w:tc>
          <w:tcPr>
            <w:tcW w:w="3260" w:type="dxa"/>
            <w:vAlign w:val="center"/>
            <w:hideMark/>
          </w:tcPr>
          <w:p w14:paraId="113055E8" w14:textId="5E3ECAF3" w:rsidR="007B23D7" w:rsidRPr="007B23D7" w:rsidRDefault="007B23D7">
            <w:pPr>
              <w:rPr>
                <w:rFonts w:ascii="Palatino Linotype" w:hAnsi="Palatino Linotype" w:cs="Calibri"/>
                <w:sz w:val="24"/>
                <w:szCs w:val="24"/>
              </w:rPr>
            </w:pPr>
            <w:r w:rsidRPr="007B23D7">
              <w:rPr>
                <w:rFonts w:ascii="Palatino Linotype" w:hAnsi="Palatino Linotype" w:cs="Calibri"/>
                <w:sz w:val="24"/>
                <w:szCs w:val="24"/>
              </w:rPr>
              <w:t> </w:t>
            </w:r>
            <w:r>
              <w:rPr>
                <w:rFonts w:ascii="Palatino Linotype" w:hAnsi="Palatino Linotype" w:cs="Calibri"/>
                <w:sz w:val="24"/>
                <w:szCs w:val="24"/>
              </w:rPr>
              <w:t>O</w:t>
            </w:r>
            <w:r w:rsidRPr="007B23D7">
              <w:rPr>
                <w:rFonts w:ascii="Palatino Linotype" w:hAnsi="Palatino Linotype" w:cs="Calibri"/>
                <w:sz w:val="24"/>
                <w:szCs w:val="24"/>
              </w:rPr>
              <w:t xml:space="preserve">pening </w:t>
            </w:r>
            <w:r>
              <w:rPr>
                <w:rFonts w:ascii="Palatino Linotype" w:hAnsi="Palatino Linotype" w:cs="Calibri"/>
                <w:sz w:val="24"/>
                <w:szCs w:val="24"/>
              </w:rPr>
              <w:t>B</w:t>
            </w:r>
            <w:r w:rsidRPr="007B23D7">
              <w:rPr>
                <w:rFonts w:ascii="Palatino Linotype" w:hAnsi="Palatino Linotype" w:cs="Calibri"/>
                <w:sz w:val="24"/>
                <w:szCs w:val="24"/>
              </w:rPr>
              <w:t xml:space="preserve">ank </w:t>
            </w:r>
            <w:r>
              <w:rPr>
                <w:rFonts w:ascii="Palatino Linotype" w:hAnsi="Palatino Linotype" w:cs="Calibri"/>
                <w:sz w:val="24"/>
                <w:szCs w:val="24"/>
              </w:rPr>
              <w:t>B</w:t>
            </w:r>
            <w:r w:rsidRPr="007B23D7">
              <w:rPr>
                <w:rFonts w:ascii="Palatino Linotype" w:hAnsi="Palatino Linotype" w:cs="Calibri"/>
                <w:sz w:val="24"/>
                <w:szCs w:val="24"/>
              </w:rPr>
              <w:t>alance</w:t>
            </w:r>
          </w:p>
        </w:tc>
        <w:tc>
          <w:tcPr>
            <w:tcW w:w="1080" w:type="dxa"/>
            <w:vAlign w:val="center"/>
            <w:hideMark/>
          </w:tcPr>
          <w:p w14:paraId="065C6D24" w14:textId="16F1662E" w:rsidR="007B23D7" w:rsidRPr="007B23D7" w:rsidRDefault="007B23D7">
            <w:pPr>
              <w:jc w:val="right"/>
              <w:rPr>
                <w:rFonts w:ascii="Palatino Linotype" w:hAnsi="Palatino Linotype" w:cs="Calibri"/>
                <w:sz w:val="24"/>
                <w:szCs w:val="24"/>
              </w:rPr>
            </w:pPr>
            <w:r w:rsidRPr="007B23D7">
              <w:rPr>
                <w:rFonts w:ascii="Palatino Linotype" w:hAnsi="Palatino Linotype" w:cs="Calibri"/>
                <w:sz w:val="24"/>
                <w:szCs w:val="24"/>
              </w:rPr>
              <w:t>£</w:t>
            </w:r>
            <w:r w:rsidR="009A3097">
              <w:rPr>
                <w:rFonts w:ascii="Palatino Linotype" w:hAnsi="Palatino Linotype" w:cs="Calibri"/>
                <w:sz w:val="24"/>
                <w:szCs w:val="24"/>
              </w:rPr>
              <w:t>1</w:t>
            </w:r>
            <w:r w:rsidR="006F66EB">
              <w:rPr>
                <w:rFonts w:ascii="Palatino Linotype" w:hAnsi="Palatino Linotype" w:cs="Calibri"/>
                <w:sz w:val="24"/>
                <w:szCs w:val="24"/>
              </w:rPr>
              <w:t>,</w:t>
            </w:r>
            <w:r w:rsidR="009A3097">
              <w:rPr>
                <w:rFonts w:ascii="Palatino Linotype" w:hAnsi="Palatino Linotype" w:cs="Calibri"/>
                <w:sz w:val="24"/>
                <w:szCs w:val="24"/>
              </w:rPr>
              <w:t>234</w:t>
            </w:r>
          </w:p>
        </w:tc>
      </w:tr>
      <w:tr w:rsidR="007B23D7" w:rsidRPr="007B23D7" w14:paraId="2D93A773" w14:textId="77777777" w:rsidTr="009A3097">
        <w:trPr>
          <w:trHeight w:val="315"/>
        </w:trPr>
        <w:tc>
          <w:tcPr>
            <w:tcW w:w="0" w:type="auto"/>
            <w:vAlign w:val="center"/>
            <w:hideMark/>
          </w:tcPr>
          <w:p w14:paraId="2F6BF975" w14:textId="77777777" w:rsidR="007B23D7" w:rsidRPr="007B23D7" w:rsidRDefault="007B23D7">
            <w:pPr>
              <w:rPr>
                <w:rFonts w:ascii="Palatino Linotype" w:hAnsi="Palatino Linotype" w:cs="Calibri"/>
                <w:sz w:val="24"/>
                <w:szCs w:val="24"/>
              </w:rPr>
            </w:pPr>
            <w:r w:rsidRPr="007B23D7">
              <w:rPr>
                <w:rFonts w:ascii="Palatino Linotype" w:hAnsi="Palatino Linotype" w:cs="Calibri"/>
                <w:sz w:val="24"/>
                <w:szCs w:val="24"/>
              </w:rPr>
              <w:t> </w:t>
            </w:r>
          </w:p>
        </w:tc>
        <w:tc>
          <w:tcPr>
            <w:tcW w:w="1080" w:type="dxa"/>
            <w:vAlign w:val="center"/>
            <w:hideMark/>
          </w:tcPr>
          <w:p w14:paraId="5C4DBE8A" w14:textId="77777777" w:rsidR="007B23D7" w:rsidRPr="007B23D7" w:rsidRDefault="007B23D7">
            <w:pPr>
              <w:rPr>
                <w:rFonts w:ascii="Palatino Linotype" w:hAnsi="Palatino Linotype" w:cs="Calibri"/>
                <w:sz w:val="24"/>
                <w:szCs w:val="24"/>
              </w:rPr>
            </w:pPr>
          </w:p>
        </w:tc>
      </w:tr>
      <w:tr w:rsidR="007B23D7" w:rsidRPr="007B23D7" w14:paraId="128F0E68" w14:textId="77777777" w:rsidTr="009A3097">
        <w:trPr>
          <w:trHeight w:val="315"/>
        </w:trPr>
        <w:tc>
          <w:tcPr>
            <w:tcW w:w="0" w:type="auto"/>
            <w:vAlign w:val="center"/>
            <w:hideMark/>
          </w:tcPr>
          <w:p w14:paraId="148BAF29" w14:textId="41A35698" w:rsidR="007B23D7" w:rsidRPr="007B23D7" w:rsidRDefault="007B23D7">
            <w:pPr>
              <w:rPr>
                <w:rFonts w:ascii="Palatino Linotype" w:hAnsi="Palatino Linotype" w:cs="Calibri"/>
                <w:sz w:val="24"/>
                <w:szCs w:val="24"/>
              </w:rPr>
            </w:pPr>
            <w:r>
              <w:rPr>
                <w:rFonts w:ascii="Palatino Linotype" w:hAnsi="Palatino Linotype" w:cs="Calibri"/>
                <w:sz w:val="24"/>
                <w:szCs w:val="24"/>
              </w:rPr>
              <w:t>T</w:t>
            </w:r>
            <w:r w:rsidRPr="007B23D7">
              <w:rPr>
                <w:rFonts w:ascii="Palatino Linotype" w:hAnsi="Palatino Linotype" w:cs="Calibri"/>
                <w:sz w:val="24"/>
                <w:szCs w:val="24"/>
              </w:rPr>
              <w:t xml:space="preserve">otal </w:t>
            </w:r>
            <w:r>
              <w:rPr>
                <w:rFonts w:ascii="Palatino Linotype" w:hAnsi="Palatino Linotype" w:cs="Calibri"/>
                <w:sz w:val="24"/>
                <w:szCs w:val="24"/>
              </w:rPr>
              <w:t>Receipts</w:t>
            </w:r>
          </w:p>
        </w:tc>
        <w:tc>
          <w:tcPr>
            <w:tcW w:w="1080" w:type="dxa"/>
            <w:vAlign w:val="center"/>
            <w:hideMark/>
          </w:tcPr>
          <w:p w14:paraId="4DCB7D34" w14:textId="33445D60" w:rsidR="007B23D7" w:rsidRPr="007B23D7" w:rsidRDefault="007B23D7">
            <w:pPr>
              <w:jc w:val="right"/>
              <w:rPr>
                <w:rFonts w:ascii="Palatino Linotype" w:hAnsi="Palatino Linotype" w:cs="Calibri"/>
                <w:sz w:val="24"/>
                <w:szCs w:val="24"/>
              </w:rPr>
            </w:pPr>
            <w:r w:rsidRPr="007B23D7">
              <w:rPr>
                <w:rFonts w:ascii="Palatino Linotype" w:hAnsi="Palatino Linotype" w:cs="Calibri"/>
                <w:sz w:val="24"/>
                <w:szCs w:val="24"/>
              </w:rPr>
              <w:t>£12,</w:t>
            </w:r>
            <w:r w:rsidR="009A3097">
              <w:rPr>
                <w:rFonts w:ascii="Palatino Linotype" w:hAnsi="Palatino Linotype" w:cs="Calibri"/>
                <w:sz w:val="24"/>
                <w:szCs w:val="24"/>
              </w:rPr>
              <w:t>002</w:t>
            </w:r>
          </w:p>
        </w:tc>
      </w:tr>
      <w:tr w:rsidR="007B23D7" w:rsidRPr="007B23D7" w14:paraId="28826A14" w14:textId="77777777" w:rsidTr="009A3097">
        <w:trPr>
          <w:trHeight w:val="315"/>
        </w:trPr>
        <w:tc>
          <w:tcPr>
            <w:tcW w:w="0" w:type="auto"/>
            <w:vAlign w:val="center"/>
            <w:hideMark/>
          </w:tcPr>
          <w:p w14:paraId="15286F72" w14:textId="77777777" w:rsidR="007B23D7" w:rsidRPr="007B23D7" w:rsidRDefault="007B23D7">
            <w:pPr>
              <w:rPr>
                <w:rFonts w:ascii="Palatino Linotype" w:hAnsi="Palatino Linotype" w:cs="Calibri"/>
                <w:sz w:val="24"/>
                <w:szCs w:val="24"/>
              </w:rPr>
            </w:pPr>
            <w:r w:rsidRPr="007B23D7">
              <w:rPr>
                <w:rFonts w:ascii="Palatino Linotype" w:hAnsi="Palatino Linotype" w:cs="Calibri"/>
                <w:sz w:val="24"/>
                <w:szCs w:val="24"/>
              </w:rPr>
              <w:t> </w:t>
            </w:r>
          </w:p>
        </w:tc>
        <w:tc>
          <w:tcPr>
            <w:tcW w:w="1080" w:type="dxa"/>
            <w:vAlign w:val="center"/>
            <w:hideMark/>
          </w:tcPr>
          <w:p w14:paraId="4B481CB7" w14:textId="77777777" w:rsidR="007B23D7" w:rsidRPr="007B23D7" w:rsidRDefault="007B23D7">
            <w:pPr>
              <w:rPr>
                <w:rFonts w:ascii="Palatino Linotype" w:hAnsi="Palatino Linotype" w:cs="Calibri"/>
                <w:sz w:val="24"/>
                <w:szCs w:val="24"/>
              </w:rPr>
            </w:pPr>
          </w:p>
        </w:tc>
      </w:tr>
      <w:tr w:rsidR="007B23D7" w:rsidRPr="007B23D7" w14:paraId="30D510E6" w14:textId="77777777" w:rsidTr="009A3097">
        <w:trPr>
          <w:trHeight w:val="315"/>
        </w:trPr>
        <w:tc>
          <w:tcPr>
            <w:tcW w:w="0" w:type="auto"/>
            <w:vAlign w:val="center"/>
            <w:hideMark/>
          </w:tcPr>
          <w:p w14:paraId="2E2C53B0" w14:textId="0B882077" w:rsidR="007B23D7" w:rsidRPr="007B23D7" w:rsidRDefault="007B23D7">
            <w:pPr>
              <w:rPr>
                <w:rFonts w:ascii="Palatino Linotype" w:hAnsi="Palatino Linotype" w:cs="Calibri"/>
                <w:sz w:val="24"/>
                <w:szCs w:val="24"/>
              </w:rPr>
            </w:pPr>
            <w:r>
              <w:rPr>
                <w:rFonts w:ascii="Palatino Linotype" w:hAnsi="Palatino Linotype" w:cs="Calibri"/>
                <w:sz w:val="24"/>
                <w:szCs w:val="24"/>
              </w:rPr>
              <w:t>Total Outgoings</w:t>
            </w:r>
          </w:p>
        </w:tc>
        <w:tc>
          <w:tcPr>
            <w:tcW w:w="1080" w:type="dxa"/>
            <w:vAlign w:val="center"/>
            <w:hideMark/>
          </w:tcPr>
          <w:p w14:paraId="75935948" w14:textId="12A8253F" w:rsidR="007B23D7" w:rsidRPr="007B23D7" w:rsidRDefault="007B23D7">
            <w:pPr>
              <w:jc w:val="right"/>
              <w:rPr>
                <w:rFonts w:ascii="Palatino Linotype" w:hAnsi="Palatino Linotype" w:cs="Calibri"/>
                <w:sz w:val="24"/>
                <w:szCs w:val="24"/>
              </w:rPr>
            </w:pPr>
            <w:r w:rsidRPr="007B23D7">
              <w:rPr>
                <w:rFonts w:ascii="Palatino Linotype" w:hAnsi="Palatino Linotype" w:cs="Calibri"/>
                <w:sz w:val="24"/>
                <w:szCs w:val="24"/>
              </w:rPr>
              <w:t>£3,</w:t>
            </w:r>
            <w:r w:rsidR="009A3097">
              <w:rPr>
                <w:rFonts w:ascii="Palatino Linotype" w:hAnsi="Palatino Linotype" w:cs="Calibri"/>
                <w:sz w:val="24"/>
                <w:szCs w:val="24"/>
              </w:rPr>
              <w:t>426</w:t>
            </w:r>
          </w:p>
        </w:tc>
      </w:tr>
      <w:tr w:rsidR="007B23D7" w:rsidRPr="007B23D7" w14:paraId="53AF1532" w14:textId="77777777" w:rsidTr="009A3097">
        <w:trPr>
          <w:trHeight w:val="315"/>
        </w:trPr>
        <w:tc>
          <w:tcPr>
            <w:tcW w:w="0" w:type="auto"/>
            <w:vAlign w:val="center"/>
            <w:hideMark/>
          </w:tcPr>
          <w:p w14:paraId="78F61733" w14:textId="66C301D2" w:rsidR="007B23D7" w:rsidRPr="007B23D7" w:rsidRDefault="007B23D7">
            <w:pPr>
              <w:rPr>
                <w:rFonts w:ascii="Palatino Linotype" w:hAnsi="Palatino Linotype" w:cs="Calibri"/>
                <w:sz w:val="24"/>
                <w:szCs w:val="24"/>
              </w:rPr>
            </w:pPr>
            <w:r w:rsidRPr="007B23D7">
              <w:rPr>
                <w:rFonts w:ascii="Palatino Linotype" w:hAnsi="Palatino Linotype" w:cs="Calibri"/>
                <w:sz w:val="24"/>
                <w:szCs w:val="24"/>
              </w:rPr>
              <w:t> </w:t>
            </w:r>
          </w:p>
        </w:tc>
        <w:tc>
          <w:tcPr>
            <w:tcW w:w="1080" w:type="dxa"/>
            <w:vAlign w:val="center"/>
            <w:hideMark/>
          </w:tcPr>
          <w:p w14:paraId="13E502F4" w14:textId="77777777" w:rsidR="007B23D7" w:rsidRPr="007B23D7" w:rsidRDefault="007B23D7">
            <w:pPr>
              <w:rPr>
                <w:rFonts w:ascii="Palatino Linotype" w:hAnsi="Palatino Linotype" w:cs="Calibri"/>
                <w:sz w:val="24"/>
                <w:szCs w:val="24"/>
              </w:rPr>
            </w:pPr>
          </w:p>
        </w:tc>
      </w:tr>
      <w:tr w:rsidR="007B23D7" w:rsidRPr="007B23D7" w14:paraId="01AA20B8" w14:textId="77777777" w:rsidTr="009A3097">
        <w:trPr>
          <w:trHeight w:val="315"/>
        </w:trPr>
        <w:tc>
          <w:tcPr>
            <w:tcW w:w="0" w:type="auto"/>
            <w:vAlign w:val="center"/>
            <w:hideMark/>
          </w:tcPr>
          <w:p w14:paraId="7ECCEEBC" w14:textId="68828A15" w:rsidR="007B23D7" w:rsidRPr="007B23D7" w:rsidRDefault="007B23D7">
            <w:pPr>
              <w:rPr>
                <w:rFonts w:ascii="Palatino Linotype" w:hAnsi="Palatino Linotype" w:cs="Calibri"/>
                <w:sz w:val="24"/>
                <w:szCs w:val="24"/>
              </w:rPr>
            </w:pPr>
            <w:r>
              <w:rPr>
                <w:rFonts w:ascii="Palatino Linotype" w:hAnsi="Palatino Linotype" w:cs="Calibri"/>
                <w:sz w:val="24"/>
                <w:szCs w:val="24"/>
              </w:rPr>
              <w:t>C</w:t>
            </w:r>
            <w:r w:rsidRPr="007B23D7">
              <w:rPr>
                <w:rFonts w:ascii="Palatino Linotype" w:hAnsi="Palatino Linotype" w:cs="Calibri"/>
                <w:sz w:val="24"/>
                <w:szCs w:val="24"/>
              </w:rPr>
              <w:t xml:space="preserve">losing </w:t>
            </w:r>
            <w:r>
              <w:rPr>
                <w:rFonts w:ascii="Palatino Linotype" w:hAnsi="Palatino Linotype" w:cs="Calibri"/>
                <w:sz w:val="24"/>
                <w:szCs w:val="24"/>
              </w:rPr>
              <w:t>B</w:t>
            </w:r>
            <w:r w:rsidRPr="007B23D7">
              <w:rPr>
                <w:rFonts w:ascii="Palatino Linotype" w:hAnsi="Palatino Linotype" w:cs="Calibri"/>
                <w:sz w:val="24"/>
                <w:szCs w:val="24"/>
              </w:rPr>
              <w:t xml:space="preserve">ank </w:t>
            </w:r>
            <w:r>
              <w:rPr>
                <w:rFonts w:ascii="Palatino Linotype" w:hAnsi="Palatino Linotype" w:cs="Calibri"/>
                <w:sz w:val="24"/>
                <w:szCs w:val="24"/>
              </w:rPr>
              <w:t>B</w:t>
            </w:r>
            <w:r w:rsidRPr="007B23D7">
              <w:rPr>
                <w:rFonts w:ascii="Palatino Linotype" w:hAnsi="Palatino Linotype" w:cs="Calibri"/>
                <w:sz w:val="24"/>
                <w:szCs w:val="24"/>
              </w:rPr>
              <w:t>alance</w:t>
            </w:r>
          </w:p>
        </w:tc>
        <w:tc>
          <w:tcPr>
            <w:tcW w:w="1080" w:type="dxa"/>
            <w:vAlign w:val="center"/>
            <w:hideMark/>
          </w:tcPr>
          <w:p w14:paraId="16EF9EC1" w14:textId="5391B781" w:rsidR="007B23D7" w:rsidRPr="007B23D7" w:rsidRDefault="007B23D7">
            <w:pPr>
              <w:jc w:val="right"/>
              <w:rPr>
                <w:rFonts w:ascii="Palatino Linotype" w:hAnsi="Palatino Linotype" w:cs="Calibri"/>
                <w:sz w:val="24"/>
                <w:szCs w:val="24"/>
              </w:rPr>
            </w:pPr>
            <w:r w:rsidRPr="007B23D7">
              <w:rPr>
                <w:rFonts w:ascii="Palatino Linotype" w:hAnsi="Palatino Linotype" w:cs="Calibri"/>
                <w:sz w:val="24"/>
                <w:szCs w:val="24"/>
              </w:rPr>
              <w:t>£9,809</w:t>
            </w:r>
          </w:p>
        </w:tc>
      </w:tr>
    </w:tbl>
    <w:p w14:paraId="76B5D4B5" w14:textId="77777777" w:rsidR="007B23D7" w:rsidRDefault="007B23D7" w:rsidP="007B23D7">
      <w:pPr>
        <w:rPr>
          <w:rFonts w:ascii="Calibri" w:hAnsi="Calibri" w:cs="Calibri"/>
        </w:rPr>
      </w:pPr>
      <w:r>
        <w:rPr>
          <w:rFonts w:ascii="Calibri" w:hAnsi="Calibri" w:cs="Calibri"/>
        </w:rPr>
        <w:t> </w:t>
      </w:r>
    </w:p>
    <w:p w14:paraId="2805F493" w14:textId="77777777" w:rsidR="00766080" w:rsidRDefault="00766080" w:rsidP="007C45CB">
      <w:pPr>
        <w:spacing w:after="0" w:line="240" w:lineRule="auto"/>
        <w:rPr>
          <w:rFonts w:ascii="Palatino Linotype" w:eastAsiaTheme="minorEastAsia" w:hAnsi="Palatino Linotype"/>
          <w:sz w:val="24"/>
          <w:szCs w:val="24"/>
          <w:lang w:eastAsia="en-GB"/>
        </w:rPr>
      </w:pPr>
    </w:p>
    <w:p w14:paraId="7D1BC531" w14:textId="77777777" w:rsidR="00766080" w:rsidRDefault="00766080" w:rsidP="007C45CB">
      <w:pPr>
        <w:spacing w:after="0" w:line="240" w:lineRule="auto"/>
        <w:rPr>
          <w:rFonts w:ascii="Palatino Linotype" w:eastAsiaTheme="minorEastAsia" w:hAnsi="Palatino Linotype"/>
          <w:sz w:val="24"/>
          <w:szCs w:val="24"/>
          <w:lang w:eastAsia="en-GB"/>
        </w:rPr>
      </w:pPr>
    </w:p>
    <w:p w14:paraId="29E29E04" w14:textId="77777777" w:rsidR="00766080" w:rsidRDefault="00766080" w:rsidP="007C45CB">
      <w:pPr>
        <w:spacing w:after="0" w:line="240" w:lineRule="auto"/>
        <w:rPr>
          <w:rFonts w:ascii="Palatino Linotype" w:eastAsiaTheme="minorEastAsia" w:hAnsi="Palatino Linotype"/>
          <w:sz w:val="24"/>
          <w:szCs w:val="24"/>
          <w:lang w:eastAsia="en-GB"/>
        </w:rPr>
      </w:pPr>
    </w:p>
    <w:p w14:paraId="3A37E40E" w14:textId="2D68D5E6" w:rsidR="007C45CB" w:rsidRPr="007C45CB" w:rsidRDefault="007C45CB" w:rsidP="007C45CB">
      <w:pPr>
        <w:spacing w:after="0" w:line="240" w:lineRule="auto"/>
        <w:rPr>
          <w:rFonts w:ascii="Palatino Linotype" w:eastAsiaTheme="minorEastAsia" w:hAnsi="Palatino Linotype"/>
          <w:sz w:val="24"/>
          <w:szCs w:val="24"/>
          <w:lang w:eastAsia="en-GB"/>
        </w:rPr>
      </w:pPr>
      <w:r w:rsidRPr="007C45CB">
        <w:rPr>
          <w:rFonts w:ascii="Palatino Linotype" w:eastAsiaTheme="minorEastAsia" w:hAnsi="Palatino Linotype"/>
          <w:sz w:val="24"/>
          <w:szCs w:val="24"/>
          <w:lang w:eastAsia="en-GB"/>
        </w:rPr>
        <w:lastRenderedPageBreak/>
        <w:t>The trustees declare that they have approved the trustees’ report above.</w:t>
      </w:r>
    </w:p>
    <w:p w14:paraId="0D34AF8D" w14:textId="77777777" w:rsidR="007C45CB" w:rsidRPr="007C45CB" w:rsidRDefault="007C45CB" w:rsidP="007C45CB">
      <w:pPr>
        <w:spacing w:after="0" w:line="240" w:lineRule="auto"/>
        <w:rPr>
          <w:rFonts w:ascii="Palatino Linotype" w:eastAsiaTheme="minorEastAsia" w:hAnsi="Palatino Linotype"/>
          <w:sz w:val="24"/>
          <w:szCs w:val="24"/>
          <w:lang w:eastAsia="en-GB"/>
        </w:rPr>
      </w:pPr>
    </w:p>
    <w:p w14:paraId="393F6C1F" w14:textId="77777777" w:rsidR="007C45CB" w:rsidRPr="007C45CB" w:rsidRDefault="007C45CB" w:rsidP="007C45CB">
      <w:pPr>
        <w:spacing w:after="0" w:line="240" w:lineRule="auto"/>
        <w:rPr>
          <w:rFonts w:ascii="Palatino Linotype" w:eastAsiaTheme="minorEastAsia" w:hAnsi="Palatino Linotype"/>
          <w:sz w:val="24"/>
          <w:szCs w:val="24"/>
          <w:lang w:eastAsia="en-GB"/>
        </w:rPr>
      </w:pPr>
      <w:r w:rsidRPr="007C45CB">
        <w:rPr>
          <w:rFonts w:ascii="Palatino Linotype" w:eastAsiaTheme="minorEastAsia" w:hAnsi="Palatino Linotype"/>
          <w:sz w:val="24"/>
          <w:szCs w:val="24"/>
          <w:lang w:eastAsia="en-GB"/>
        </w:rPr>
        <w:t>Signed on behalf of the charity’s trustees</w:t>
      </w:r>
    </w:p>
    <w:p w14:paraId="5123A811" w14:textId="77777777" w:rsidR="007C45CB" w:rsidRPr="007C45CB" w:rsidRDefault="007C45CB" w:rsidP="007C45CB">
      <w:pPr>
        <w:spacing w:after="0" w:line="240" w:lineRule="auto"/>
        <w:rPr>
          <w:rFonts w:ascii="Palatino Linotype" w:eastAsiaTheme="minorEastAsia" w:hAnsi="Palatino Linotype"/>
          <w:sz w:val="24"/>
          <w:szCs w:val="24"/>
          <w:lang w:eastAsia="en-GB"/>
        </w:rPr>
      </w:pPr>
    </w:p>
    <w:p w14:paraId="5FF386F7" w14:textId="77777777" w:rsidR="007C45CB" w:rsidRPr="007C45CB" w:rsidRDefault="007C45CB" w:rsidP="007C45CB">
      <w:pPr>
        <w:spacing w:after="0" w:line="240" w:lineRule="auto"/>
        <w:rPr>
          <w:rFonts w:ascii="Palatino Linotype" w:eastAsiaTheme="minorEastAsia" w:hAnsi="Palatino Linotype"/>
          <w:sz w:val="24"/>
          <w:szCs w:val="24"/>
          <w:lang w:eastAsia="en-GB"/>
        </w:rPr>
      </w:pPr>
      <w:r w:rsidRPr="007C45CB">
        <w:rPr>
          <w:rFonts w:ascii="Palatino Linotype" w:eastAsiaTheme="minorEastAsia" w:hAnsi="Palatino Linotype"/>
          <w:sz w:val="24"/>
          <w:szCs w:val="24"/>
          <w:lang w:eastAsia="en-GB"/>
        </w:rPr>
        <w:t>Signature</w:t>
      </w:r>
    </w:p>
    <w:p w14:paraId="1C8D9610" w14:textId="77777777" w:rsidR="007C45CB" w:rsidRPr="007C45CB" w:rsidRDefault="007C45CB" w:rsidP="007C45CB">
      <w:pPr>
        <w:spacing w:after="0" w:line="240" w:lineRule="auto"/>
        <w:rPr>
          <w:rFonts w:ascii="Palatino Linotype" w:eastAsiaTheme="minorEastAsia" w:hAnsi="Palatino Linotype"/>
          <w:sz w:val="24"/>
          <w:szCs w:val="24"/>
          <w:lang w:eastAsia="en-GB"/>
        </w:rPr>
      </w:pPr>
    </w:p>
    <w:p w14:paraId="7EC29F9A" w14:textId="77777777" w:rsidR="007C45CB" w:rsidRPr="007C45CB" w:rsidRDefault="007C45CB" w:rsidP="007C45CB">
      <w:pPr>
        <w:spacing w:after="0" w:line="240" w:lineRule="auto"/>
        <w:rPr>
          <w:rFonts w:ascii="Palatino Linotype" w:eastAsiaTheme="minorEastAsia" w:hAnsi="Palatino Linotype"/>
          <w:sz w:val="24"/>
          <w:szCs w:val="24"/>
          <w:lang w:eastAsia="en-GB"/>
        </w:rPr>
      </w:pPr>
    </w:p>
    <w:p w14:paraId="0B71D534" w14:textId="77777777" w:rsidR="007C45CB" w:rsidRPr="007C45CB" w:rsidRDefault="007C45CB" w:rsidP="007C45CB">
      <w:pPr>
        <w:spacing w:after="0" w:line="240" w:lineRule="auto"/>
        <w:rPr>
          <w:rFonts w:ascii="Palatino Linotype" w:eastAsiaTheme="minorEastAsia" w:hAnsi="Palatino Linotype"/>
          <w:sz w:val="24"/>
          <w:szCs w:val="24"/>
          <w:lang w:eastAsia="en-GB"/>
        </w:rPr>
      </w:pPr>
      <w:r w:rsidRPr="007C45CB">
        <w:rPr>
          <w:rFonts w:ascii="Palatino Linotype" w:eastAsiaTheme="minorEastAsia" w:hAnsi="Palatino Linotype"/>
          <w:sz w:val="24"/>
          <w:szCs w:val="24"/>
          <w:lang w:eastAsia="en-GB"/>
        </w:rPr>
        <w:t xml:space="preserve">Name </w:t>
      </w:r>
    </w:p>
    <w:p w14:paraId="290CE1EA" w14:textId="77777777" w:rsidR="007C45CB" w:rsidRPr="007C45CB" w:rsidRDefault="007C45CB" w:rsidP="007C45CB">
      <w:pPr>
        <w:spacing w:after="0" w:line="240" w:lineRule="auto"/>
        <w:rPr>
          <w:rFonts w:ascii="Palatino Linotype" w:eastAsiaTheme="minorEastAsia" w:hAnsi="Palatino Linotype"/>
          <w:sz w:val="24"/>
          <w:szCs w:val="24"/>
          <w:lang w:eastAsia="en-GB"/>
        </w:rPr>
      </w:pPr>
    </w:p>
    <w:p w14:paraId="6E43A66C" w14:textId="77777777" w:rsidR="007C45CB" w:rsidRPr="007C45CB" w:rsidRDefault="007C45CB" w:rsidP="007C45CB">
      <w:pPr>
        <w:spacing w:after="0" w:line="240" w:lineRule="auto"/>
        <w:rPr>
          <w:rFonts w:ascii="Palatino Linotype" w:eastAsiaTheme="minorEastAsia" w:hAnsi="Palatino Linotype"/>
          <w:sz w:val="24"/>
          <w:szCs w:val="24"/>
          <w:lang w:eastAsia="en-GB"/>
        </w:rPr>
      </w:pPr>
    </w:p>
    <w:p w14:paraId="345463F6" w14:textId="77777777" w:rsidR="007C45CB" w:rsidRPr="007C45CB" w:rsidRDefault="007C45CB" w:rsidP="007C45CB">
      <w:pPr>
        <w:spacing w:after="0" w:line="240" w:lineRule="auto"/>
        <w:rPr>
          <w:rFonts w:ascii="Palatino Linotype" w:eastAsiaTheme="minorEastAsia" w:hAnsi="Palatino Linotype"/>
          <w:sz w:val="24"/>
          <w:szCs w:val="24"/>
          <w:lang w:eastAsia="en-GB"/>
        </w:rPr>
      </w:pPr>
      <w:r w:rsidRPr="007C45CB">
        <w:rPr>
          <w:rFonts w:ascii="Palatino Linotype" w:eastAsiaTheme="minorEastAsia" w:hAnsi="Palatino Linotype"/>
          <w:sz w:val="24"/>
          <w:szCs w:val="24"/>
          <w:lang w:eastAsia="en-GB"/>
        </w:rPr>
        <w:t>Secretary/Chair</w:t>
      </w:r>
    </w:p>
    <w:p w14:paraId="248BAF68" w14:textId="77777777" w:rsidR="007C45CB" w:rsidRPr="007C45CB" w:rsidRDefault="007C45CB" w:rsidP="007C45CB">
      <w:pPr>
        <w:spacing w:after="0" w:line="240" w:lineRule="auto"/>
        <w:rPr>
          <w:rFonts w:ascii="Palatino Linotype" w:eastAsiaTheme="minorEastAsia" w:hAnsi="Palatino Linotype"/>
          <w:sz w:val="24"/>
          <w:szCs w:val="24"/>
          <w:lang w:eastAsia="en-GB"/>
        </w:rPr>
      </w:pPr>
    </w:p>
    <w:p w14:paraId="1DD4F6DC" w14:textId="77777777" w:rsidR="007C45CB" w:rsidRPr="007C45CB" w:rsidRDefault="007C45CB" w:rsidP="007C45CB">
      <w:pPr>
        <w:spacing w:after="0" w:line="240" w:lineRule="auto"/>
        <w:rPr>
          <w:rFonts w:ascii="Palatino Linotype" w:eastAsiaTheme="minorEastAsia" w:hAnsi="Palatino Linotype"/>
          <w:sz w:val="24"/>
          <w:szCs w:val="24"/>
          <w:lang w:eastAsia="en-GB"/>
        </w:rPr>
      </w:pPr>
    </w:p>
    <w:p w14:paraId="129C3A56" w14:textId="1D86EB11" w:rsidR="001901CB" w:rsidRPr="00870A84" w:rsidRDefault="007C45CB" w:rsidP="00D97BE7">
      <w:pPr>
        <w:spacing w:after="0" w:line="240" w:lineRule="auto"/>
        <w:rPr>
          <w:rFonts w:ascii="Palatino Linotype" w:hAnsi="Palatino Linotype" w:cs="Calibri"/>
          <w:sz w:val="24"/>
          <w:szCs w:val="24"/>
          <w:u w:val="single"/>
        </w:rPr>
      </w:pPr>
      <w:r w:rsidRPr="007C45CB">
        <w:rPr>
          <w:rFonts w:ascii="Palatino Linotype" w:eastAsiaTheme="minorEastAsia" w:hAnsi="Palatino Linotype"/>
          <w:sz w:val="24"/>
          <w:szCs w:val="24"/>
          <w:lang w:eastAsia="en-GB"/>
        </w:rPr>
        <w:t xml:space="preserve">Date </w:t>
      </w:r>
    </w:p>
    <w:p w14:paraId="129C3A57" w14:textId="77777777" w:rsidR="00F9776C" w:rsidRPr="00C50FED" w:rsidRDefault="00F9776C" w:rsidP="00A42A7E">
      <w:pPr>
        <w:spacing w:after="0" w:line="240" w:lineRule="auto"/>
        <w:rPr>
          <w:rFonts w:ascii="Palatino Linotype" w:hAnsi="Palatino Linotype"/>
          <w:sz w:val="24"/>
          <w:szCs w:val="24"/>
        </w:rPr>
      </w:pPr>
    </w:p>
    <w:sectPr w:rsidR="00F9776C" w:rsidRPr="00C50FED" w:rsidSect="005F2CD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270DA" w14:textId="77777777" w:rsidR="00552B42" w:rsidRDefault="00552B42" w:rsidP="00181FEC">
      <w:pPr>
        <w:spacing w:after="0" w:line="240" w:lineRule="auto"/>
      </w:pPr>
      <w:r>
        <w:separator/>
      </w:r>
    </w:p>
  </w:endnote>
  <w:endnote w:type="continuationSeparator" w:id="0">
    <w:p w14:paraId="48C1FAF1" w14:textId="77777777" w:rsidR="00552B42" w:rsidRDefault="00552B42" w:rsidP="00181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490751"/>
      <w:docPartObj>
        <w:docPartGallery w:val="Page Numbers (Bottom of Page)"/>
        <w:docPartUnique/>
      </w:docPartObj>
    </w:sdtPr>
    <w:sdtEndPr/>
    <w:sdtContent>
      <w:p w14:paraId="129C3A5C" w14:textId="77777777" w:rsidR="00181FEC" w:rsidRDefault="00355CBF">
        <w:pPr>
          <w:pStyle w:val="Footer"/>
          <w:jc w:val="center"/>
        </w:pPr>
        <w:r>
          <w:fldChar w:fldCharType="begin"/>
        </w:r>
        <w:r>
          <w:instrText xml:space="preserve"> PAGE   \* MERGEFORMAT </w:instrText>
        </w:r>
        <w:r>
          <w:fldChar w:fldCharType="separate"/>
        </w:r>
        <w:r w:rsidR="00181FEC">
          <w:rPr>
            <w:noProof/>
          </w:rPr>
          <w:t>1</w:t>
        </w:r>
        <w:r>
          <w:rPr>
            <w:noProof/>
          </w:rPr>
          <w:fldChar w:fldCharType="end"/>
        </w:r>
      </w:p>
    </w:sdtContent>
  </w:sdt>
  <w:p w14:paraId="129C3A5D" w14:textId="77777777" w:rsidR="00181FEC" w:rsidRDefault="00181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AD2E8" w14:textId="77777777" w:rsidR="00552B42" w:rsidRDefault="00552B42" w:rsidP="00181FEC">
      <w:pPr>
        <w:spacing w:after="0" w:line="240" w:lineRule="auto"/>
      </w:pPr>
      <w:r>
        <w:separator/>
      </w:r>
    </w:p>
  </w:footnote>
  <w:footnote w:type="continuationSeparator" w:id="0">
    <w:p w14:paraId="1789C62E" w14:textId="77777777" w:rsidR="00552B42" w:rsidRDefault="00552B42" w:rsidP="00181F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FED"/>
    <w:rsid w:val="00000993"/>
    <w:rsid w:val="0000355D"/>
    <w:rsid w:val="00004A11"/>
    <w:rsid w:val="0001343E"/>
    <w:rsid w:val="00016F4C"/>
    <w:rsid w:val="00020891"/>
    <w:rsid w:val="00022BA9"/>
    <w:rsid w:val="00025BCC"/>
    <w:rsid w:val="00026B3F"/>
    <w:rsid w:val="0003705A"/>
    <w:rsid w:val="000443CB"/>
    <w:rsid w:val="00063689"/>
    <w:rsid w:val="000638DA"/>
    <w:rsid w:val="00071E35"/>
    <w:rsid w:val="00075F09"/>
    <w:rsid w:val="0008065A"/>
    <w:rsid w:val="00085F6B"/>
    <w:rsid w:val="00087E14"/>
    <w:rsid w:val="00092582"/>
    <w:rsid w:val="00097F3D"/>
    <w:rsid w:val="000A15AF"/>
    <w:rsid w:val="000A7CC6"/>
    <w:rsid w:val="000B4A14"/>
    <w:rsid w:val="000B5141"/>
    <w:rsid w:val="000C1F72"/>
    <w:rsid w:val="000D176F"/>
    <w:rsid w:val="000E4B7F"/>
    <w:rsid w:val="000E5698"/>
    <w:rsid w:val="000E570D"/>
    <w:rsid w:val="000F4416"/>
    <w:rsid w:val="000F4E97"/>
    <w:rsid w:val="000F5F8C"/>
    <w:rsid w:val="00102848"/>
    <w:rsid w:val="00103093"/>
    <w:rsid w:val="001113FA"/>
    <w:rsid w:val="001139A7"/>
    <w:rsid w:val="001156B2"/>
    <w:rsid w:val="00120E6B"/>
    <w:rsid w:val="001218CC"/>
    <w:rsid w:val="00122DD0"/>
    <w:rsid w:val="00122E03"/>
    <w:rsid w:val="00123573"/>
    <w:rsid w:val="00123ED6"/>
    <w:rsid w:val="00124CCC"/>
    <w:rsid w:val="00133CD1"/>
    <w:rsid w:val="00135515"/>
    <w:rsid w:val="00140EF2"/>
    <w:rsid w:val="00150DE7"/>
    <w:rsid w:val="00153BD2"/>
    <w:rsid w:val="00166A95"/>
    <w:rsid w:val="00166A98"/>
    <w:rsid w:val="00166D0F"/>
    <w:rsid w:val="00171139"/>
    <w:rsid w:val="00173194"/>
    <w:rsid w:val="00173FB4"/>
    <w:rsid w:val="0017508E"/>
    <w:rsid w:val="001771DF"/>
    <w:rsid w:val="00181FEC"/>
    <w:rsid w:val="001855FE"/>
    <w:rsid w:val="00187592"/>
    <w:rsid w:val="001901CB"/>
    <w:rsid w:val="00190C86"/>
    <w:rsid w:val="001B2490"/>
    <w:rsid w:val="001B3D02"/>
    <w:rsid w:val="001C16F5"/>
    <w:rsid w:val="001C2509"/>
    <w:rsid w:val="001C3E46"/>
    <w:rsid w:val="001C410D"/>
    <w:rsid w:val="001C54F6"/>
    <w:rsid w:val="001C7507"/>
    <w:rsid w:val="001D0D21"/>
    <w:rsid w:val="001D2842"/>
    <w:rsid w:val="001D54C5"/>
    <w:rsid w:val="001E591E"/>
    <w:rsid w:val="001E76C3"/>
    <w:rsid w:val="001F1B88"/>
    <w:rsid w:val="001F6C61"/>
    <w:rsid w:val="00200462"/>
    <w:rsid w:val="00203EDD"/>
    <w:rsid w:val="0020689E"/>
    <w:rsid w:val="00212908"/>
    <w:rsid w:val="00214804"/>
    <w:rsid w:val="0022440B"/>
    <w:rsid w:val="00234EDF"/>
    <w:rsid w:val="0023793C"/>
    <w:rsid w:val="002408C8"/>
    <w:rsid w:val="00241696"/>
    <w:rsid w:val="002423FD"/>
    <w:rsid w:val="00242F0F"/>
    <w:rsid w:val="00244A0F"/>
    <w:rsid w:val="00244F17"/>
    <w:rsid w:val="00252273"/>
    <w:rsid w:val="0025487F"/>
    <w:rsid w:val="00255EAC"/>
    <w:rsid w:val="0026105C"/>
    <w:rsid w:val="00274F7B"/>
    <w:rsid w:val="00274FAE"/>
    <w:rsid w:val="00275E06"/>
    <w:rsid w:val="002762F0"/>
    <w:rsid w:val="002957E3"/>
    <w:rsid w:val="002A044A"/>
    <w:rsid w:val="002B3348"/>
    <w:rsid w:val="002C11DE"/>
    <w:rsid w:val="002C2026"/>
    <w:rsid w:val="002C39DE"/>
    <w:rsid w:val="002C6270"/>
    <w:rsid w:val="002D1563"/>
    <w:rsid w:val="002D7391"/>
    <w:rsid w:val="002F4D8D"/>
    <w:rsid w:val="00300179"/>
    <w:rsid w:val="0030273F"/>
    <w:rsid w:val="00306A7F"/>
    <w:rsid w:val="00307C0B"/>
    <w:rsid w:val="00312693"/>
    <w:rsid w:val="00317BD6"/>
    <w:rsid w:val="00320E38"/>
    <w:rsid w:val="0032582C"/>
    <w:rsid w:val="003326F7"/>
    <w:rsid w:val="00340939"/>
    <w:rsid w:val="00343AD1"/>
    <w:rsid w:val="0034411F"/>
    <w:rsid w:val="00350EBD"/>
    <w:rsid w:val="00355CBF"/>
    <w:rsid w:val="00356C5A"/>
    <w:rsid w:val="00361D81"/>
    <w:rsid w:val="00366B61"/>
    <w:rsid w:val="00373ADA"/>
    <w:rsid w:val="0037461F"/>
    <w:rsid w:val="00374BE1"/>
    <w:rsid w:val="00385BC8"/>
    <w:rsid w:val="00391C6D"/>
    <w:rsid w:val="00394AE5"/>
    <w:rsid w:val="003967FD"/>
    <w:rsid w:val="00397815"/>
    <w:rsid w:val="003A05D8"/>
    <w:rsid w:val="003A18E3"/>
    <w:rsid w:val="003B2BE2"/>
    <w:rsid w:val="003B46AC"/>
    <w:rsid w:val="003C155B"/>
    <w:rsid w:val="003C1582"/>
    <w:rsid w:val="003C2BA1"/>
    <w:rsid w:val="003D31B6"/>
    <w:rsid w:val="003D587D"/>
    <w:rsid w:val="003D6F5A"/>
    <w:rsid w:val="003E044D"/>
    <w:rsid w:val="003E097F"/>
    <w:rsid w:val="003E213C"/>
    <w:rsid w:val="003E2660"/>
    <w:rsid w:val="003F21C6"/>
    <w:rsid w:val="003F2CBF"/>
    <w:rsid w:val="004004F7"/>
    <w:rsid w:val="0040340B"/>
    <w:rsid w:val="00423872"/>
    <w:rsid w:val="004243BD"/>
    <w:rsid w:val="0042518B"/>
    <w:rsid w:val="0043274C"/>
    <w:rsid w:val="00432CBB"/>
    <w:rsid w:val="00432CBC"/>
    <w:rsid w:val="00434320"/>
    <w:rsid w:val="00473508"/>
    <w:rsid w:val="00483112"/>
    <w:rsid w:val="0048330B"/>
    <w:rsid w:val="004834F4"/>
    <w:rsid w:val="004A7E12"/>
    <w:rsid w:val="004B727A"/>
    <w:rsid w:val="004D0CD6"/>
    <w:rsid w:val="004D1881"/>
    <w:rsid w:val="004E0220"/>
    <w:rsid w:val="004E0467"/>
    <w:rsid w:val="004E474E"/>
    <w:rsid w:val="004F587C"/>
    <w:rsid w:val="00511F22"/>
    <w:rsid w:val="005160F1"/>
    <w:rsid w:val="00523612"/>
    <w:rsid w:val="005249FA"/>
    <w:rsid w:val="00526A16"/>
    <w:rsid w:val="00533DF1"/>
    <w:rsid w:val="00552B42"/>
    <w:rsid w:val="00563C87"/>
    <w:rsid w:val="0057165F"/>
    <w:rsid w:val="005736C3"/>
    <w:rsid w:val="0057377B"/>
    <w:rsid w:val="005738FC"/>
    <w:rsid w:val="005825A1"/>
    <w:rsid w:val="00583054"/>
    <w:rsid w:val="00583246"/>
    <w:rsid w:val="00595D68"/>
    <w:rsid w:val="005A61B3"/>
    <w:rsid w:val="005A75BB"/>
    <w:rsid w:val="005C0F89"/>
    <w:rsid w:val="005C3626"/>
    <w:rsid w:val="005C62CC"/>
    <w:rsid w:val="005E06AF"/>
    <w:rsid w:val="005F2CD9"/>
    <w:rsid w:val="005F335E"/>
    <w:rsid w:val="005F370B"/>
    <w:rsid w:val="005F3955"/>
    <w:rsid w:val="005F454D"/>
    <w:rsid w:val="006025CD"/>
    <w:rsid w:val="006044E8"/>
    <w:rsid w:val="006066B3"/>
    <w:rsid w:val="00615294"/>
    <w:rsid w:val="00651891"/>
    <w:rsid w:val="00655BE5"/>
    <w:rsid w:val="00656BD1"/>
    <w:rsid w:val="00666E3A"/>
    <w:rsid w:val="006670E9"/>
    <w:rsid w:val="006822B3"/>
    <w:rsid w:val="00683AE4"/>
    <w:rsid w:val="0068792E"/>
    <w:rsid w:val="00690A49"/>
    <w:rsid w:val="00691231"/>
    <w:rsid w:val="0069624A"/>
    <w:rsid w:val="006A22F4"/>
    <w:rsid w:val="006A4434"/>
    <w:rsid w:val="006A4866"/>
    <w:rsid w:val="006B2644"/>
    <w:rsid w:val="006B5FE4"/>
    <w:rsid w:val="006C2614"/>
    <w:rsid w:val="006C4900"/>
    <w:rsid w:val="006D2064"/>
    <w:rsid w:val="006D24ED"/>
    <w:rsid w:val="006D3FD6"/>
    <w:rsid w:val="006F4D4C"/>
    <w:rsid w:val="006F4F1E"/>
    <w:rsid w:val="006F66EB"/>
    <w:rsid w:val="006F768D"/>
    <w:rsid w:val="00701B55"/>
    <w:rsid w:val="00702842"/>
    <w:rsid w:val="0070291A"/>
    <w:rsid w:val="00702AA2"/>
    <w:rsid w:val="00706500"/>
    <w:rsid w:val="00715856"/>
    <w:rsid w:val="007214A4"/>
    <w:rsid w:val="00724425"/>
    <w:rsid w:val="00740497"/>
    <w:rsid w:val="00743C30"/>
    <w:rsid w:val="00763699"/>
    <w:rsid w:val="00766080"/>
    <w:rsid w:val="00771D88"/>
    <w:rsid w:val="00780AEB"/>
    <w:rsid w:val="00787B5C"/>
    <w:rsid w:val="007917C5"/>
    <w:rsid w:val="00793C72"/>
    <w:rsid w:val="00794BFC"/>
    <w:rsid w:val="007A2DD1"/>
    <w:rsid w:val="007A57CA"/>
    <w:rsid w:val="007B23D7"/>
    <w:rsid w:val="007B4204"/>
    <w:rsid w:val="007B66CD"/>
    <w:rsid w:val="007B67CE"/>
    <w:rsid w:val="007C1641"/>
    <w:rsid w:val="007C2977"/>
    <w:rsid w:val="007C45CB"/>
    <w:rsid w:val="007C6E8C"/>
    <w:rsid w:val="007D4782"/>
    <w:rsid w:val="007F3504"/>
    <w:rsid w:val="007F7211"/>
    <w:rsid w:val="0080651A"/>
    <w:rsid w:val="0081237E"/>
    <w:rsid w:val="00812B1E"/>
    <w:rsid w:val="00823B76"/>
    <w:rsid w:val="00824BDF"/>
    <w:rsid w:val="00832753"/>
    <w:rsid w:val="00840653"/>
    <w:rsid w:val="0084250B"/>
    <w:rsid w:val="00850270"/>
    <w:rsid w:val="00850455"/>
    <w:rsid w:val="00862D69"/>
    <w:rsid w:val="00863BEB"/>
    <w:rsid w:val="00864722"/>
    <w:rsid w:val="00865920"/>
    <w:rsid w:val="00870A84"/>
    <w:rsid w:val="00871C40"/>
    <w:rsid w:val="00872FA8"/>
    <w:rsid w:val="00883BB4"/>
    <w:rsid w:val="00893E10"/>
    <w:rsid w:val="008A4EB3"/>
    <w:rsid w:val="008A55C4"/>
    <w:rsid w:val="008A68D7"/>
    <w:rsid w:val="008B107D"/>
    <w:rsid w:val="008B10DB"/>
    <w:rsid w:val="008C03FB"/>
    <w:rsid w:val="008C5990"/>
    <w:rsid w:val="008D2A4E"/>
    <w:rsid w:val="008D54A9"/>
    <w:rsid w:val="008D7522"/>
    <w:rsid w:val="008E0DDA"/>
    <w:rsid w:val="008E1A76"/>
    <w:rsid w:val="008E225B"/>
    <w:rsid w:val="008E32FA"/>
    <w:rsid w:val="008F3F34"/>
    <w:rsid w:val="009015E7"/>
    <w:rsid w:val="00901BFA"/>
    <w:rsid w:val="00913796"/>
    <w:rsid w:val="009177D3"/>
    <w:rsid w:val="00921D0F"/>
    <w:rsid w:val="009310AF"/>
    <w:rsid w:val="009318C5"/>
    <w:rsid w:val="00936DF3"/>
    <w:rsid w:val="00937517"/>
    <w:rsid w:val="009430C4"/>
    <w:rsid w:val="0094386E"/>
    <w:rsid w:val="00951F5D"/>
    <w:rsid w:val="00953594"/>
    <w:rsid w:val="00966453"/>
    <w:rsid w:val="00966F19"/>
    <w:rsid w:val="0098628B"/>
    <w:rsid w:val="00994C99"/>
    <w:rsid w:val="009A0DDE"/>
    <w:rsid w:val="009A1EF6"/>
    <w:rsid w:val="009A3097"/>
    <w:rsid w:val="009A33E0"/>
    <w:rsid w:val="009A48A1"/>
    <w:rsid w:val="009B212A"/>
    <w:rsid w:val="009B55C7"/>
    <w:rsid w:val="009B64EF"/>
    <w:rsid w:val="009C1479"/>
    <w:rsid w:val="009C39B5"/>
    <w:rsid w:val="009C65B5"/>
    <w:rsid w:val="009D6E2F"/>
    <w:rsid w:val="009E7B56"/>
    <w:rsid w:val="00A04C29"/>
    <w:rsid w:val="00A1316B"/>
    <w:rsid w:val="00A2541B"/>
    <w:rsid w:val="00A26C50"/>
    <w:rsid w:val="00A310DB"/>
    <w:rsid w:val="00A31A8B"/>
    <w:rsid w:val="00A32824"/>
    <w:rsid w:val="00A361FD"/>
    <w:rsid w:val="00A40321"/>
    <w:rsid w:val="00A42A7E"/>
    <w:rsid w:val="00A476FD"/>
    <w:rsid w:val="00A51A5B"/>
    <w:rsid w:val="00A53159"/>
    <w:rsid w:val="00A567BD"/>
    <w:rsid w:val="00A6056D"/>
    <w:rsid w:val="00A60D14"/>
    <w:rsid w:val="00A60FC6"/>
    <w:rsid w:val="00A66843"/>
    <w:rsid w:val="00A71469"/>
    <w:rsid w:val="00A71F4B"/>
    <w:rsid w:val="00A7506E"/>
    <w:rsid w:val="00A7591D"/>
    <w:rsid w:val="00A760CD"/>
    <w:rsid w:val="00A77031"/>
    <w:rsid w:val="00A835FC"/>
    <w:rsid w:val="00A875EA"/>
    <w:rsid w:val="00A94491"/>
    <w:rsid w:val="00AA0644"/>
    <w:rsid w:val="00AB39C4"/>
    <w:rsid w:val="00AB3CD8"/>
    <w:rsid w:val="00AB5944"/>
    <w:rsid w:val="00AC0BDD"/>
    <w:rsid w:val="00AC2D3E"/>
    <w:rsid w:val="00AC5C93"/>
    <w:rsid w:val="00AE4CF5"/>
    <w:rsid w:val="00AE4D27"/>
    <w:rsid w:val="00AE4F9B"/>
    <w:rsid w:val="00AE59FF"/>
    <w:rsid w:val="00AF0352"/>
    <w:rsid w:val="00B027FC"/>
    <w:rsid w:val="00B05101"/>
    <w:rsid w:val="00B06881"/>
    <w:rsid w:val="00B119BD"/>
    <w:rsid w:val="00B124D3"/>
    <w:rsid w:val="00B1251C"/>
    <w:rsid w:val="00B223C4"/>
    <w:rsid w:val="00B323D2"/>
    <w:rsid w:val="00B37F02"/>
    <w:rsid w:val="00B421BC"/>
    <w:rsid w:val="00B537D6"/>
    <w:rsid w:val="00B543E1"/>
    <w:rsid w:val="00B61462"/>
    <w:rsid w:val="00B803BB"/>
    <w:rsid w:val="00B87A7F"/>
    <w:rsid w:val="00B902A6"/>
    <w:rsid w:val="00BA5A6B"/>
    <w:rsid w:val="00BC2B14"/>
    <w:rsid w:val="00BD3268"/>
    <w:rsid w:val="00BF1D50"/>
    <w:rsid w:val="00BF2000"/>
    <w:rsid w:val="00BF549D"/>
    <w:rsid w:val="00C02EB3"/>
    <w:rsid w:val="00C037FD"/>
    <w:rsid w:val="00C10545"/>
    <w:rsid w:val="00C2420F"/>
    <w:rsid w:val="00C26ABB"/>
    <w:rsid w:val="00C37D6B"/>
    <w:rsid w:val="00C40455"/>
    <w:rsid w:val="00C435F2"/>
    <w:rsid w:val="00C50FED"/>
    <w:rsid w:val="00C750B1"/>
    <w:rsid w:val="00C866DA"/>
    <w:rsid w:val="00CA1814"/>
    <w:rsid w:val="00CA4094"/>
    <w:rsid w:val="00CB0DA8"/>
    <w:rsid w:val="00CB6B64"/>
    <w:rsid w:val="00CB6C90"/>
    <w:rsid w:val="00CC7199"/>
    <w:rsid w:val="00CD527D"/>
    <w:rsid w:val="00CE4332"/>
    <w:rsid w:val="00CE57E0"/>
    <w:rsid w:val="00CF2B32"/>
    <w:rsid w:val="00CF417E"/>
    <w:rsid w:val="00D06028"/>
    <w:rsid w:val="00D13E5B"/>
    <w:rsid w:val="00D31DF7"/>
    <w:rsid w:val="00D47784"/>
    <w:rsid w:val="00D50BE1"/>
    <w:rsid w:val="00D919A6"/>
    <w:rsid w:val="00D97BE7"/>
    <w:rsid w:val="00DA71CC"/>
    <w:rsid w:val="00DA7D32"/>
    <w:rsid w:val="00DB0E3C"/>
    <w:rsid w:val="00DB117C"/>
    <w:rsid w:val="00DB1399"/>
    <w:rsid w:val="00DC3E09"/>
    <w:rsid w:val="00DC670C"/>
    <w:rsid w:val="00DD318B"/>
    <w:rsid w:val="00DD470D"/>
    <w:rsid w:val="00DE1E0A"/>
    <w:rsid w:val="00DE6BBA"/>
    <w:rsid w:val="00DE71FB"/>
    <w:rsid w:val="00DE7B87"/>
    <w:rsid w:val="00DF2632"/>
    <w:rsid w:val="00E040EC"/>
    <w:rsid w:val="00E1569B"/>
    <w:rsid w:val="00E26C82"/>
    <w:rsid w:val="00E274A7"/>
    <w:rsid w:val="00E33F86"/>
    <w:rsid w:val="00E35E1E"/>
    <w:rsid w:val="00E53198"/>
    <w:rsid w:val="00E55C0E"/>
    <w:rsid w:val="00E70AE5"/>
    <w:rsid w:val="00E8109F"/>
    <w:rsid w:val="00E928AB"/>
    <w:rsid w:val="00E94452"/>
    <w:rsid w:val="00E97E57"/>
    <w:rsid w:val="00EA4989"/>
    <w:rsid w:val="00EA4B92"/>
    <w:rsid w:val="00EB5AC0"/>
    <w:rsid w:val="00ED1092"/>
    <w:rsid w:val="00ED28D5"/>
    <w:rsid w:val="00ED311A"/>
    <w:rsid w:val="00ED36F4"/>
    <w:rsid w:val="00EE776E"/>
    <w:rsid w:val="00EE7B2C"/>
    <w:rsid w:val="00EF535B"/>
    <w:rsid w:val="00EF59E3"/>
    <w:rsid w:val="00F03A5C"/>
    <w:rsid w:val="00F14558"/>
    <w:rsid w:val="00F14598"/>
    <w:rsid w:val="00F17422"/>
    <w:rsid w:val="00F20703"/>
    <w:rsid w:val="00F21482"/>
    <w:rsid w:val="00F268A1"/>
    <w:rsid w:val="00F26A6D"/>
    <w:rsid w:val="00F3051A"/>
    <w:rsid w:val="00F30B50"/>
    <w:rsid w:val="00F337C2"/>
    <w:rsid w:val="00F460C7"/>
    <w:rsid w:val="00F7131F"/>
    <w:rsid w:val="00F72EF9"/>
    <w:rsid w:val="00F73FCC"/>
    <w:rsid w:val="00F75F2F"/>
    <w:rsid w:val="00F7773F"/>
    <w:rsid w:val="00F80289"/>
    <w:rsid w:val="00F911FB"/>
    <w:rsid w:val="00F9776C"/>
    <w:rsid w:val="00FA014A"/>
    <w:rsid w:val="00FA2192"/>
    <w:rsid w:val="00FA3225"/>
    <w:rsid w:val="00FA588F"/>
    <w:rsid w:val="00FC4DB8"/>
    <w:rsid w:val="00FC5120"/>
    <w:rsid w:val="00FC7A4C"/>
    <w:rsid w:val="00FF23B0"/>
    <w:rsid w:val="00FF23BA"/>
    <w:rsid w:val="00FF4AFA"/>
    <w:rsid w:val="00FF522A"/>
    <w:rsid w:val="00FF52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C3A3A"/>
  <w15:docId w15:val="{2C4F573D-AC3E-4829-8BE4-663A0BF0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FontHxMailStyle">
    <w:name w:val="Default Font HxMail Style"/>
    <w:basedOn w:val="DefaultParagraphFont"/>
    <w:rsid w:val="001901CB"/>
    <w:rPr>
      <w:rFonts w:ascii="Arial" w:hAnsi="Arial" w:cs="Arial" w:hint="default"/>
      <w:b w:val="0"/>
      <w:bCs w:val="0"/>
      <w:i w:val="0"/>
      <w:iCs w:val="0"/>
      <w:strike w:val="0"/>
      <w:dstrike w:val="0"/>
      <w:color w:val="auto"/>
      <w:u w:val="none"/>
      <w:effect w:val="none"/>
    </w:rPr>
  </w:style>
  <w:style w:type="character" w:styleId="Strong">
    <w:name w:val="Strong"/>
    <w:basedOn w:val="DefaultParagraphFont"/>
    <w:uiPriority w:val="22"/>
    <w:qFormat/>
    <w:rsid w:val="00870A84"/>
    <w:rPr>
      <w:b/>
      <w:bCs/>
    </w:rPr>
  </w:style>
  <w:style w:type="paragraph" w:styleId="Header">
    <w:name w:val="header"/>
    <w:basedOn w:val="Normal"/>
    <w:link w:val="HeaderChar"/>
    <w:uiPriority w:val="99"/>
    <w:semiHidden/>
    <w:unhideWhenUsed/>
    <w:rsid w:val="00181FE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1FEC"/>
  </w:style>
  <w:style w:type="paragraph" w:styleId="Footer">
    <w:name w:val="footer"/>
    <w:basedOn w:val="Normal"/>
    <w:link w:val="FooterChar"/>
    <w:uiPriority w:val="99"/>
    <w:unhideWhenUsed/>
    <w:rsid w:val="00181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FEC"/>
  </w:style>
  <w:style w:type="character" w:styleId="Hyperlink">
    <w:name w:val="Hyperlink"/>
    <w:basedOn w:val="DefaultParagraphFont"/>
    <w:uiPriority w:val="99"/>
    <w:unhideWhenUsed/>
    <w:rsid w:val="00C10545"/>
    <w:rPr>
      <w:color w:val="0000FF" w:themeColor="hyperlink"/>
      <w:u w:val="single"/>
    </w:rPr>
  </w:style>
  <w:style w:type="character" w:styleId="UnresolvedMention">
    <w:name w:val="Unresolved Mention"/>
    <w:basedOn w:val="DefaultParagraphFont"/>
    <w:uiPriority w:val="99"/>
    <w:semiHidden/>
    <w:unhideWhenUsed/>
    <w:rsid w:val="00423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18285">
      <w:bodyDiv w:val="1"/>
      <w:marLeft w:val="0"/>
      <w:marRight w:val="0"/>
      <w:marTop w:val="0"/>
      <w:marBottom w:val="0"/>
      <w:divBdr>
        <w:top w:val="none" w:sz="0" w:space="0" w:color="auto"/>
        <w:left w:val="none" w:sz="0" w:space="0" w:color="auto"/>
        <w:bottom w:val="none" w:sz="0" w:space="0" w:color="auto"/>
        <w:right w:val="none" w:sz="0" w:space="0" w:color="auto"/>
      </w:divBdr>
    </w:div>
    <w:div w:id="956326570">
      <w:bodyDiv w:val="1"/>
      <w:marLeft w:val="0"/>
      <w:marRight w:val="0"/>
      <w:marTop w:val="0"/>
      <w:marBottom w:val="0"/>
      <w:divBdr>
        <w:top w:val="none" w:sz="0" w:space="0" w:color="auto"/>
        <w:left w:val="none" w:sz="0" w:space="0" w:color="auto"/>
        <w:bottom w:val="none" w:sz="0" w:space="0" w:color="auto"/>
        <w:right w:val="none" w:sz="0" w:space="0" w:color="auto"/>
      </w:divBdr>
    </w:div>
    <w:div w:id="1153330624">
      <w:bodyDiv w:val="1"/>
      <w:marLeft w:val="0"/>
      <w:marRight w:val="0"/>
      <w:marTop w:val="0"/>
      <w:marBottom w:val="0"/>
      <w:divBdr>
        <w:top w:val="none" w:sz="0" w:space="0" w:color="auto"/>
        <w:left w:val="none" w:sz="0" w:space="0" w:color="auto"/>
        <w:bottom w:val="none" w:sz="0" w:space="0" w:color="auto"/>
        <w:right w:val="none" w:sz="0" w:space="0" w:color="auto"/>
      </w:divBdr>
    </w:div>
    <w:div w:id="1298799951">
      <w:bodyDiv w:val="1"/>
      <w:marLeft w:val="0"/>
      <w:marRight w:val="0"/>
      <w:marTop w:val="0"/>
      <w:marBottom w:val="0"/>
      <w:divBdr>
        <w:top w:val="none" w:sz="0" w:space="0" w:color="auto"/>
        <w:left w:val="none" w:sz="0" w:space="0" w:color="auto"/>
        <w:bottom w:val="none" w:sz="0" w:space="0" w:color="auto"/>
        <w:right w:val="none" w:sz="0" w:space="0" w:color="auto"/>
      </w:divBdr>
    </w:div>
    <w:div w:id="1312752948">
      <w:bodyDiv w:val="1"/>
      <w:marLeft w:val="0"/>
      <w:marRight w:val="0"/>
      <w:marTop w:val="0"/>
      <w:marBottom w:val="0"/>
      <w:divBdr>
        <w:top w:val="none" w:sz="0" w:space="0" w:color="auto"/>
        <w:left w:val="none" w:sz="0" w:space="0" w:color="auto"/>
        <w:bottom w:val="none" w:sz="0" w:space="0" w:color="auto"/>
        <w:right w:val="none" w:sz="0" w:space="0" w:color="auto"/>
      </w:divBdr>
    </w:div>
    <w:div w:id="1473523291">
      <w:bodyDiv w:val="1"/>
      <w:marLeft w:val="0"/>
      <w:marRight w:val="0"/>
      <w:marTop w:val="0"/>
      <w:marBottom w:val="0"/>
      <w:divBdr>
        <w:top w:val="none" w:sz="0" w:space="0" w:color="auto"/>
        <w:left w:val="none" w:sz="0" w:space="0" w:color="auto"/>
        <w:bottom w:val="none" w:sz="0" w:space="0" w:color="auto"/>
        <w:right w:val="none" w:sz="0" w:space="0" w:color="auto"/>
      </w:divBdr>
    </w:div>
    <w:div w:id="1543328190">
      <w:bodyDiv w:val="1"/>
      <w:marLeft w:val="0"/>
      <w:marRight w:val="0"/>
      <w:marTop w:val="0"/>
      <w:marBottom w:val="0"/>
      <w:divBdr>
        <w:top w:val="none" w:sz="0" w:space="0" w:color="auto"/>
        <w:left w:val="none" w:sz="0" w:space="0" w:color="auto"/>
        <w:bottom w:val="none" w:sz="0" w:space="0" w:color="auto"/>
        <w:right w:val="none" w:sz="0" w:space="0" w:color="auto"/>
      </w:divBdr>
    </w:div>
    <w:div w:id="1558052923">
      <w:bodyDiv w:val="1"/>
      <w:marLeft w:val="0"/>
      <w:marRight w:val="0"/>
      <w:marTop w:val="0"/>
      <w:marBottom w:val="0"/>
      <w:divBdr>
        <w:top w:val="none" w:sz="0" w:space="0" w:color="auto"/>
        <w:left w:val="none" w:sz="0" w:space="0" w:color="auto"/>
        <w:bottom w:val="none" w:sz="0" w:space="0" w:color="auto"/>
        <w:right w:val="none" w:sz="0" w:space="0" w:color="auto"/>
      </w:divBdr>
    </w:div>
    <w:div w:id="1632780061">
      <w:bodyDiv w:val="1"/>
      <w:marLeft w:val="0"/>
      <w:marRight w:val="0"/>
      <w:marTop w:val="0"/>
      <w:marBottom w:val="0"/>
      <w:divBdr>
        <w:top w:val="none" w:sz="0" w:space="0" w:color="auto"/>
        <w:left w:val="none" w:sz="0" w:space="0" w:color="auto"/>
        <w:bottom w:val="none" w:sz="0" w:space="0" w:color="auto"/>
        <w:right w:val="none" w:sz="0" w:space="0" w:color="auto"/>
      </w:divBdr>
    </w:div>
    <w:div w:id="1758093213">
      <w:bodyDiv w:val="1"/>
      <w:marLeft w:val="0"/>
      <w:marRight w:val="0"/>
      <w:marTop w:val="0"/>
      <w:marBottom w:val="0"/>
      <w:divBdr>
        <w:top w:val="none" w:sz="0" w:space="0" w:color="auto"/>
        <w:left w:val="none" w:sz="0" w:space="0" w:color="auto"/>
        <w:bottom w:val="none" w:sz="0" w:space="0" w:color="auto"/>
        <w:right w:val="none" w:sz="0" w:space="0" w:color="auto"/>
      </w:divBdr>
    </w:div>
    <w:div w:id="214600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justgiving.com/friendsofthescrub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iendsofthescrub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Smita Davé</cp:lastModifiedBy>
  <cp:revision>2</cp:revision>
  <cp:lastPrinted>2021-03-30T15:17:00Z</cp:lastPrinted>
  <dcterms:created xsi:type="dcterms:W3CDTF">2022-05-18T10:46:00Z</dcterms:created>
  <dcterms:modified xsi:type="dcterms:W3CDTF">2022-05-18T10:46:00Z</dcterms:modified>
</cp:coreProperties>
</file>